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6880C" w14:textId="531B1F12" w:rsidR="00FD4D23" w:rsidRPr="00FD4D23" w:rsidRDefault="00FD4D23" w:rsidP="00330E92">
      <w:pPr>
        <w:spacing w:line="276" w:lineRule="auto"/>
        <w:rPr>
          <w:rFonts w:cs="Arial"/>
          <w:sz w:val="24"/>
          <w:szCs w:val="24"/>
          <w:lang w:val="en-US"/>
        </w:rPr>
      </w:pPr>
      <w:r w:rsidRPr="00FD4D23">
        <w:rPr>
          <w:noProof/>
          <w:sz w:val="24"/>
          <w:szCs w:val="24"/>
          <w:lang w:val="de-DE" w:eastAsia="de-DE"/>
        </w:rPr>
        <w:drawing>
          <wp:anchor distT="0" distB="0" distL="114300" distR="114300" simplePos="0" relativeHeight="251658240" behindDoc="0" locked="0" layoutInCell="1" allowOverlap="1" wp14:anchorId="31D15EDA" wp14:editId="5283E21C">
            <wp:simplePos x="0" y="0"/>
            <wp:positionH relativeFrom="column">
              <wp:align>right</wp:align>
            </wp:positionH>
            <wp:positionV relativeFrom="paragraph">
              <wp:posOffset>0</wp:posOffset>
            </wp:positionV>
            <wp:extent cx="2064385" cy="412750"/>
            <wp:effectExtent l="0" t="0" r="0" b="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EC PMS.eps"/>
                    <pic:cNvPicPr/>
                  </pic:nvPicPr>
                  <pic:blipFill>
                    <a:blip r:embed="rId7">
                      <a:extLst>
                        <a:ext uri="{28A0092B-C50C-407E-A947-70E740481C1C}">
                          <a14:useLocalDpi xmlns:a14="http://schemas.microsoft.com/office/drawing/2010/main" val="0"/>
                        </a:ext>
                      </a:extLst>
                    </a:blip>
                    <a:stretch>
                      <a:fillRect/>
                    </a:stretch>
                  </pic:blipFill>
                  <pic:spPr>
                    <a:xfrm>
                      <a:off x="0" y="0"/>
                      <a:ext cx="2064385" cy="4127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692A3AC" w14:textId="41180F98" w:rsidR="00A9293D" w:rsidRPr="005A41B1" w:rsidRDefault="005A41B1" w:rsidP="00330E92">
      <w:pPr>
        <w:spacing w:line="276" w:lineRule="auto"/>
        <w:rPr>
          <w:rFonts w:cs="Arial"/>
          <w:sz w:val="40"/>
          <w:szCs w:val="40"/>
          <w:lang w:val="en-US"/>
        </w:rPr>
      </w:pPr>
      <w:r w:rsidRPr="005A41B1">
        <w:rPr>
          <w:rFonts w:cs="Arial"/>
          <w:sz w:val="40"/>
          <w:szCs w:val="40"/>
          <w:lang w:val="en-US"/>
        </w:rPr>
        <w:t>Press Release</w:t>
      </w:r>
    </w:p>
    <w:p w14:paraId="415460DD" w14:textId="2BD8CD0F" w:rsidR="005A41B1" w:rsidRPr="005A41B1" w:rsidRDefault="0019376C" w:rsidP="00330E92">
      <w:pPr>
        <w:spacing w:line="276" w:lineRule="auto"/>
        <w:rPr>
          <w:rFonts w:cs="Arial"/>
          <w:lang w:val="de-DE"/>
        </w:rPr>
      </w:pPr>
      <w:r>
        <w:rPr>
          <w:rFonts w:cs="Arial"/>
          <w:lang w:val="de-DE"/>
        </w:rPr>
        <w:t xml:space="preserve">Goirle, </w:t>
      </w:r>
      <w:r w:rsidR="007B7D07" w:rsidRPr="007B7D07">
        <w:rPr>
          <w:rFonts w:cs="Arial"/>
          <w:lang w:val="de-DE"/>
        </w:rPr>
        <w:t xml:space="preserve">The </w:t>
      </w:r>
      <w:r w:rsidR="007B7D07" w:rsidRPr="007B7D07">
        <w:rPr>
          <w:rFonts w:eastAsiaTheme="minorEastAsia" w:cs="Arial"/>
          <w:color w:val="131313"/>
          <w:lang w:val="de-DE" w:eastAsia="de-DE"/>
        </w:rPr>
        <w:t>Netherlands</w:t>
      </w:r>
      <w:r w:rsidRPr="007B7D07">
        <w:rPr>
          <w:rFonts w:cs="Arial"/>
          <w:lang w:val="de-DE"/>
        </w:rPr>
        <w:t>,</w:t>
      </w:r>
      <w:r>
        <w:rPr>
          <w:rFonts w:cs="Arial"/>
          <w:lang w:val="de-DE"/>
        </w:rPr>
        <w:t xml:space="preserve"> </w:t>
      </w:r>
      <w:r w:rsidR="0038146E">
        <w:rPr>
          <w:rFonts w:cs="Arial"/>
          <w:lang w:val="de-DE"/>
        </w:rPr>
        <w:t>March 2018</w:t>
      </w:r>
    </w:p>
    <w:p w14:paraId="629DD0A7" w14:textId="77777777" w:rsidR="00A9293D" w:rsidRPr="00FD4D23" w:rsidRDefault="00A9293D" w:rsidP="005A41B1">
      <w:pPr>
        <w:rPr>
          <w:rFonts w:cs="Arial"/>
          <w:sz w:val="24"/>
          <w:szCs w:val="24"/>
          <w:lang w:val="en-US"/>
        </w:rPr>
      </w:pPr>
    </w:p>
    <w:p w14:paraId="1F2C8347" w14:textId="77777777" w:rsidR="005A41B1" w:rsidRPr="00FD4D23" w:rsidRDefault="005A41B1" w:rsidP="005A41B1">
      <w:pPr>
        <w:rPr>
          <w:rFonts w:cs="Arial"/>
          <w:sz w:val="24"/>
          <w:szCs w:val="24"/>
          <w:lang w:val="en-US"/>
        </w:rPr>
      </w:pPr>
    </w:p>
    <w:p w14:paraId="09B4F432" w14:textId="77777777" w:rsidR="005A41B1" w:rsidRPr="00FD4D23" w:rsidRDefault="005A41B1" w:rsidP="005A41B1">
      <w:pPr>
        <w:rPr>
          <w:rFonts w:cs="Arial"/>
          <w:sz w:val="24"/>
          <w:szCs w:val="24"/>
          <w:lang w:val="en-US"/>
        </w:rPr>
      </w:pPr>
    </w:p>
    <w:p w14:paraId="4939CBC3" w14:textId="77777777" w:rsidR="00A84770" w:rsidRPr="00A84770" w:rsidRDefault="00A84770" w:rsidP="00B472A3">
      <w:pPr>
        <w:tabs>
          <w:tab w:val="left" w:pos="567"/>
        </w:tabs>
        <w:spacing w:after="100"/>
        <w:rPr>
          <w:rFonts w:cs="Arial"/>
          <w:sz w:val="36"/>
          <w:szCs w:val="36"/>
          <w:lang w:val="en-US"/>
        </w:rPr>
      </w:pPr>
      <w:r w:rsidRPr="00A84770">
        <w:rPr>
          <w:rFonts w:cs="Arial"/>
          <w:sz w:val="36"/>
          <w:szCs w:val="36"/>
          <w:lang w:val="en-US"/>
        </w:rPr>
        <w:t>Formatec Ceramics Operates Outside the Mainstream</w:t>
      </w:r>
    </w:p>
    <w:p w14:paraId="40F22C10" w14:textId="4E4FB7E6" w:rsidR="00E74FFA" w:rsidRPr="00162D61" w:rsidRDefault="007B7D07" w:rsidP="00B472A3">
      <w:pPr>
        <w:pStyle w:val="Normal1"/>
        <w:spacing w:before="0" w:beforeAutospacing="0" w:afterAutospacing="0"/>
        <w:rPr>
          <w:rStyle w:val="notranslate"/>
          <w:rFonts w:ascii="Arial" w:hAnsi="Arial" w:cs="Arial"/>
          <w:sz w:val="36"/>
          <w:szCs w:val="36"/>
          <w:lang w:val="en-US"/>
        </w:rPr>
      </w:pPr>
      <w:r>
        <w:rPr>
          <w:rStyle w:val="notranslate"/>
          <w:rFonts w:ascii="Arial" w:hAnsi="Arial" w:cs="Arial"/>
          <w:sz w:val="36"/>
          <w:szCs w:val="36"/>
          <w:lang w:val="en-US"/>
        </w:rPr>
        <w:t>(H</w:t>
      </w:r>
      <w:r w:rsidR="0019376C">
        <w:rPr>
          <w:rStyle w:val="notranslate"/>
          <w:rFonts w:ascii="Arial" w:hAnsi="Arial" w:cs="Arial"/>
          <w:sz w:val="36"/>
          <w:szCs w:val="36"/>
          <w:lang w:val="en-US"/>
        </w:rPr>
        <w:t xml:space="preserve">all </w:t>
      </w:r>
      <w:r w:rsidR="00F41674">
        <w:rPr>
          <w:rStyle w:val="notranslate"/>
          <w:rFonts w:ascii="Arial" w:hAnsi="Arial" w:cs="Arial"/>
          <w:sz w:val="36"/>
          <w:szCs w:val="36"/>
          <w:lang w:val="en-US"/>
        </w:rPr>
        <w:t>5</w:t>
      </w:r>
      <w:r>
        <w:rPr>
          <w:rStyle w:val="notranslate"/>
          <w:rFonts w:ascii="Arial" w:hAnsi="Arial" w:cs="Arial"/>
          <w:sz w:val="36"/>
          <w:szCs w:val="36"/>
          <w:lang w:val="en-US"/>
        </w:rPr>
        <w:t xml:space="preserve"> </w:t>
      </w:r>
      <w:r w:rsidR="00E74FFA">
        <w:rPr>
          <w:rStyle w:val="notranslate"/>
          <w:rFonts w:ascii="Arial" w:hAnsi="Arial" w:cs="Arial"/>
          <w:sz w:val="36"/>
          <w:szCs w:val="36"/>
          <w:lang w:val="en-US"/>
        </w:rPr>
        <w:t>/</w:t>
      </w:r>
      <w:r w:rsidR="00E74FFA" w:rsidRPr="006F5A0C">
        <w:rPr>
          <w:rStyle w:val="notranslate"/>
          <w:rFonts w:ascii="Arial" w:hAnsi="Arial" w:cs="Arial"/>
          <w:sz w:val="36"/>
          <w:szCs w:val="36"/>
          <w:lang w:val="en-US"/>
        </w:rPr>
        <w:t xml:space="preserve"> </w:t>
      </w:r>
      <w:r>
        <w:rPr>
          <w:rStyle w:val="notranslate"/>
          <w:rFonts w:ascii="Arial" w:hAnsi="Arial" w:cs="Arial"/>
          <w:sz w:val="36"/>
          <w:szCs w:val="36"/>
          <w:lang w:val="en-US"/>
        </w:rPr>
        <w:t>S</w:t>
      </w:r>
      <w:r w:rsidR="00E74FFA" w:rsidRPr="006F5A0C">
        <w:rPr>
          <w:rStyle w:val="notranslate"/>
          <w:rFonts w:ascii="Arial" w:hAnsi="Arial" w:cs="Arial"/>
          <w:sz w:val="36"/>
          <w:szCs w:val="36"/>
          <w:lang w:val="en-US"/>
        </w:rPr>
        <w:t xml:space="preserve">tand </w:t>
      </w:r>
      <w:r w:rsidR="00F41674">
        <w:rPr>
          <w:rStyle w:val="notranslate"/>
          <w:rFonts w:ascii="Arial" w:hAnsi="Arial" w:cs="Arial"/>
          <w:sz w:val="36"/>
          <w:szCs w:val="36"/>
          <w:lang w:val="en-US"/>
        </w:rPr>
        <w:t>A16</w:t>
      </w:r>
      <w:r w:rsidR="00E74FFA">
        <w:rPr>
          <w:rStyle w:val="notranslate"/>
          <w:rFonts w:ascii="Arial" w:hAnsi="Arial" w:cs="Arial"/>
          <w:sz w:val="36"/>
          <w:szCs w:val="36"/>
          <w:lang w:val="en-US"/>
        </w:rPr>
        <w:t>)</w:t>
      </w:r>
    </w:p>
    <w:p w14:paraId="5D14CC49" w14:textId="77777777" w:rsidR="005A41B1" w:rsidRPr="00FD4D23" w:rsidRDefault="005A41B1" w:rsidP="00FD4D23">
      <w:pPr>
        <w:spacing w:line="100" w:lineRule="atLeast"/>
        <w:rPr>
          <w:rFonts w:ascii="Courier" w:hAnsi="Courier" w:cs="Arial"/>
          <w:sz w:val="24"/>
          <w:szCs w:val="24"/>
          <w:lang w:val="en-US"/>
        </w:rPr>
      </w:pPr>
    </w:p>
    <w:p w14:paraId="5843C410" w14:textId="77777777" w:rsidR="00A84770" w:rsidRPr="00A84770" w:rsidRDefault="00A84770" w:rsidP="00A84770">
      <w:pPr>
        <w:tabs>
          <w:tab w:val="left" w:pos="567"/>
        </w:tabs>
        <w:spacing w:line="480" w:lineRule="auto"/>
        <w:rPr>
          <w:rFonts w:ascii="Courier" w:hAnsi="Courier" w:cs="Arial"/>
          <w:sz w:val="24"/>
          <w:szCs w:val="24"/>
          <w:lang w:val="en-US"/>
        </w:rPr>
      </w:pPr>
      <w:r w:rsidRPr="00A84770">
        <w:rPr>
          <w:rFonts w:ascii="Courier" w:hAnsi="Courier" w:cs="Arial"/>
          <w:sz w:val="24"/>
          <w:szCs w:val="24"/>
          <w:lang w:val="en-US"/>
        </w:rPr>
        <w:t xml:space="preserve">Formatec Ceramics BV produces Technical Ceramics for a wide range of industries. We can manufacture very efficient complex ceramic components by means of Ceramic Injection Moulding (CIM). By this production process, costs decrease substantially through limitation or absence of post-processing. For prototype and small series, we offer a technical solution by combining several processes as for example 3D-printing, green machining, 5-axis-machining, grinding etc. Formatec is also involved in material and process development. We have developed Si3N4-based feedstock, electrically conductive ceramics, ESD-qualified ceramics, nickel-free cermet and components made by 3D-printing. </w:t>
      </w:r>
    </w:p>
    <w:p w14:paraId="3AC57BBF" w14:textId="77777777" w:rsidR="00A84770" w:rsidRPr="00A84770" w:rsidRDefault="00A84770" w:rsidP="00A84770">
      <w:pPr>
        <w:tabs>
          <w:tab w:val="left" w:pos="567"/>
        </w:tabs>
        <w:spacing w:line="480" w:lineRule="auto"/>
        <w:rPr>
          <w:rFonts w:ascii="Courier" w:hAnsi="Courier" w:cs="Arial"/>
          <w:sz w:val="24"/>
          <w:szCs w:val="24"/>
          <w:lang w:val="en-US"/>
        </w:rPr>
      </w:pPr>
      <w:r w:rsidRPr="00A84770">
        <w:rPr>
          <w:rFonts w:ascii="Courier" w:hAnsi="Courier" w:cs="Arial"/>
          <w:sz w:val="24"/>
          <w:szCs w:val="24"/>
          <w:lang w:val="en-US"/>
        </w:rPr>
        <w:t>Ceramic materials have specific advantages such as: biocompatibility, electrically insulating or conductive, less weight than metals, wear and heat resistance.</w:t>
      </w:r>
    </w:p>
    <w:p w14:paraId="4529115F" w14:textId="77777777" w:rsidR="00A84770" w:rsidRDefault="00A84770" w:rsidP="00A84770">
      <w:pPr>
        <w:tabs>
          <w:tab w:val="left" w:pos="567"/>
        </w:tabs>
        <w:spacing w:line="480" w:lineRule="auto"/>
        <w:rPr>
          <w:rFonts w:ascii="Courier" w:hAnsi="Courier" w:cs="Arial"/>
          <w:sz w:val="24"/>
          <w:szCs w:val="24"/>
          <w:lang w:val="en-US"/>
        </w:rPr>
      </w:pPr>
      <w:r w:rsidRPr="00A84770">
        <w:rPr>
          <w:rFonts w:ascii="Courier" w:hAnsi="Courier" w:cs="Arial"/>
          <w:sz w:val="24"/>
          <w:szCs w:val="24"/>
          <w:lang w:val="en-US"/>
        </w:rPr>
        <w:t xml:space="preserve">Beside these technical advantages, some ceramic materials have also an aesthetical value being therefore used in the </w:t>
      </w:r>
      <w:r w:rsidRPr="00A84770">
        <w:rPr>
          <w:rFonts w:ascii="Courier" w:hAnsi="Courier" w:cs="Arial"/>
          <w:sz w:val="24"/>
          <w:szCs w:val="24"/>
          <w:lang w:val="en-US"/>
        </w:rPr>
        <w:lastRenderedPageBreak/>
        <w:t>production of for instance watches, telephones, writing instruments and jewelry.</w:t>
      </w:r>
    </w:p>
    <w:p w14:paraId="758F7F99" w14:textId="77777777" w:rsidR="00344A7D" w:rsidRPr="00A84770" w:rsidRDefault="00344A7D" w:rsidP="00A84770">
      <w:pPr>
        <w:tabs>
          <w:tab w:val="left" w:pos="567"/>
        </w:tabs>
        <w:spacing w:line="480" w:lineRule="auto"/>
        <w:rPr>
          <w:rFonts w:ascii="Courier" w:hAnsi="Courier" w:cs="Arial"/>
          <w:sz w:val="24"/>
          <w:szCs w:val="24"/>
          <w:lang w:val="en-US"/>
        </w:rPr>
      </w:pPr>
    </w:p>
    <w:p w14:paraId="46EB5AB3" w14:textId="4B365826" w:rsidR="005A41B1" w:rsidRPr="00FD4D23" w:rsidRDefault="00932FF3" w:rsidP="00344A7D">
      <w:pPr>
        <w:spacing w:line="480" w:lineRule="auto"/>
        <w:ind w:left="4962" w:right="707"/>
        <w:rPr>
          <w:rFonts w:ascii="Courier" w:hAnsi="Courier" w:cs="Arial"/>
          <w:sz w:val="24"/>
          <w:szCs w:val="24"/>
          <w:lang w:val="en-US"/>
        </w:rPr>
      </w:pPr>
      <w:r>
        <w:rPr>
          <w:rFonts w:ascii="Courier" w:hAnsi="Courier" w:cs="Arial"/>
          <w:sz w:val="24"/>
          <w:szCs w:val="24"/>
          <w:lang w:val="en-US"/>
        </w:rPr>
        <w:t>(</w:t>
      </w:r>
      <w:r w:rsidR="00A84770">
        <w:rPr>
          <w:rFonts w:ascii="Courier" w:hAnsi="Courier" w:cs="Arial"/>
          <w:sz w:val="24"/>
          <w:szCs w:val="24"/>
          <w:lang w:val="en-US"/>
        </w:rPr>
        <w:t>1</w:t>
      </w:r>
      <w:r w:rsidR="00A53DAD">
        <w:rPr>
          <w:rFonts w:ascii="Courier" w:hAnsi="Courier" w:cs="Arial"/>
          <w:sz w:val="24"/>
          <w:szCs w:val="24"/>
          <w:lang w:val="en-US"/>
        </w:rPr>
        <w:t>107</w:t>
      </w:r>
      <w:bookmarkStart w:id="0" w:name="_GoBack"/>
      <w:bookmarkEnd w:id="0"/>
      <w:r w:rsidR="005A41B1" w:rsidRPr="00FD4D23">
        <w:rPr>
          <w:rFonts w:ascii="Courier" w:hAnsi="Courier" w:cs="Arial"/>
          <w:sz w:val="24"/>
          <w:szCs w:val="24"/>
          <w:lang w:val="en-US"/>
        </w:rPr>
        <w:t xml:space="preserve"> Characters)</w:t>
      </w:r>
    </w:p>
    <w:p w14:paraId="4E036516" w14:textId="77777777" w:rsidR="005A41B1" w:rsidRPr="005A41B1" w:rsidRDefault="005A41B1" w:rsidP="00FD4D23">
      <w:pPr>
        <w:spacing w:line="480" w:lineRule="auto"/>
        <w:rPr>
          <w:rFonts w:ascii="Courier" w:hAnsi="Courier" w:cs="Arial"/>
          <w:lang w:val="en-US"/>
        </w:rPr>
      </w:pPr>
    </w:p>
    <w:p w14:paraId="3A8D61DF" w14:textId="24372F9F" w:rsidR="00B472A3" w:rsidRDefault="00B472A3" w:rsidP="00FD4D23">
      <w:pPr>
        <w:spacing w:line="480" w:lineRule="auto"/>
        <w:rPr>
          <w:rFonts w:ascii="Courier" w:hAnsi="Courier" w:cs="Arial"/>
          <w:b/>
          <w:lang w:val="en-US"/>
        </w:rPr>
      </w:pPr>
      <w:r>
        <w:rPr>
          <w:rFonts w:ascii="Courier" w:hAnsi="Courier" w:cs="Arial"/>
          <w:b/>
          <w:lang w:val="en-US"/>
        </w:rPr>
        <w:t>Figures</w:t>
      </w:r>
    </w:p>
    <w:p w14:paraId="10A3106F" w14:textId="04339218" w:rsidR="005A41B1" w:rsidRPr="005A41B1" w:rsidRDefault="0038146E" w:rsidP="00FD4D23">
      <w:pPr>
        <w:spacing w:line="480" w:lineRule="auto"/>
        <w:rPr>
          <w:rFonts w:ascii="Courier" w:hAnsi="Courier" w:cs="Arial"/>
          <w:b/>
          <w:lang w:val="en-US"/>
        </w:rPr>
      </w:pPr>
      <w:r>
        <w:rPr>
          <w:rFonts w:ascii="Courier" w:hAnsi="Courier" w:cs="Arial"/>
          <w:b/>
          <w:lang w:val="en-US"/>
        </w:rPr>
        <w:t>(Formatec_1_2018-3</w:t>
      </w:r>
      <w:r w:rsidR="005A41B1" w:rsidRPr="005A41B1">
        <w:rPr>
          <w:rFonts w:ascii="Courier" w:hAnsi="Courier" w:cs="Arial"/>
          <w:b/>
          <w:lang w:val="en-US"/>
        </w:rPr>
        <w:t>.tif)</w:t>
      </w:r>
    </w:p>
    <w:p w14:paraId="7C675779" w14:textId="77777777" w:rsidR="00F35D08" w:rsidRPr="005A41B1" w:rsidRDefault="00F35D08" w:rsidP="00FD4D23">
      <w:pPr>
        <w:spacing w:line="480" w:lineRule="auto"/>
        <w:rPr>
          <w:rFonts w:ascii="Courier" w:hAnsi="Courier" w:cs="Arial"/>
          <w:lang w:val="en-US"/>
        </w:rPr>
      </w:pPr>
    </w:p>
    <w:p w14:paraId="59F369E6" w14:textId="2A7026BD" w:rsidR="005A41B1" w:rsidRPr="005A41B1" w:rsidRDefault="0038146E" w:rsidP="00FD4D23">
      <w:pPr>
        <w:spacing w:line="480" w:lineRule="auto"/>
        <w:rPr>
          <w:rFonts w:ascii="Courier" w:hAnsi="Courier" w:cs="Arial"/>
          <w:b/>
          <w:lang w:val="en-US"/>
        </w:rPr>
      </w:pPr>
      <w:r>
        <w:rPr>
          <w:rFonts w:ascii="Courier" w:hAnsi="Courier" w:cs="Arial"/>
          <w:b/>
          <w:lang w:val="en-US"/>
        </w:rPr>
        <w:t>(Formatec_2_2018-3</w:t>
      </w:r>
      <w:r w:rsidR="005A41B1" w:rsidRPr="005A41B1">
        <w:rPr>
          <w:rFonts w:ascii="Courier" w:hAnsi="Courier" w:cs="Arial"/>
          <w:b/>
          <w:lang w:val="en-US"/>
        </w:rPr>
        <w:t>.tif)</w:t>
      </w:r>
    </w:p>
    <w:p w14:paraId="73A6E93A" w14:textId="77777777" w:rsidR="00F35D08" w:rsidRPr="005A41B1" w:rsidRDefault="00F35D08" w:rsidP="00FD4D23">
      <w:pPr>
        <w:spacing w:line="480" w:lineRule="auto"/>
        <w:rPr>
          <w:rFonts w:ascii="Courier" w:hAnsi="Courier" w:cs="Arial"/>
          <w:lang w:val="en-US"/>
        </w:rPr>
      </w:pPr>
    </w:p>
    <w:p w14:paraId="2F4C5C73" w14:textId="05FFF1C9" w:rsidR="005A41B1" w:rsidRPr="00FD4D23" w:rsidRDefault="005A41B1" w:rsidP="00FD4D23">
      <w:pPr>
        <w:spacing w:line="480" w:lineRule="auto"/>
        <w:rPr>
          <w:rFonts w:cs="Arial"/>
          <w:b/>
          <w:lang w:val="en-US"/>
        </w:rPr>
      </w:pPr>
      <w:r w:rsidRPr="00FD4D23">
        <w:rPr>
          <w:rFonts w:cs="Arial"/>
          <w:b/>
          <w:lang w:val="en-US"/>
        </w:rPr>
        <w:t>Press contact</w:t>
      </w:r>
    </w:p>
    <w:p w14:paraId="1F836299" w14:textId="1BF5C637" w:rsidR="005A41B1" w:rsidRPr="00FD4D23" w:rsidRDefault="005A41B1" w:rsidP="00FD4D23">
      <w:pPr>
        <w:spacing w:line="480" w:lineRule="auto"/>
        <w:rPr>
          <w:rFonts w:cs="Arial"/>
          <w:lang w:val="en-US"/>
        </w:rPr>
      </w:pPr>
      <w:r w:rsidRPr="00FD4D23">
        <w:rPr>
          <w:rFonts w:cs="Arial"/>
          <w:lang w:val="en-US"/>
        </w:rPr>
        <w:t xml:space="preserve">Formatec Ceramics B.V., Harrie Sneijers, </w:t>
      </w:r>
      <w:hyperlink r:id="rId8" w:history="1">
        <w:r w:rsidR="0038146E" w:rsidRPr="0038146E">
          <w:rPr>
            <w:rStyle w:val="Link"/>
            <w:rFonts w:cs="Arial"/>
            <w:lang w:val="en-US"/>
          </w:rPr>
          <w:t>h.sneijers@formatec.nl</w:t>
        </w:r>
      </w:hyperlink>
    </w:p>
    <w:p w14:paraId="0E6A519D" w14:textId="77777777" w:rsidR="005A41B1" w:rsidRPr="00FD4D23" w:rsidRDefault="005A41B1" w:rsidP="00FD4D23">
      <w:pPr>
        <w:spacing w:line="480" w:lineRule="auto"/>
        <w:rPr>
          <w:rFonts w:cs="Arial"/>
          <w:lang w:val="en-US"/>
        </w:rPr>
      </w:pPr>
      <w:r w:rsidRPr="00FD4D23">
        <w:rPr>
          <w:rFonts w:cs="Arial"/>
          <w:lang w:val="en-US"/>
        </w:rPr>
        <w:t>CERAMIC APPLICATIONS, Karin Scharrer, k.scharrer@goeller-verlag.de</w:t>
      </w:r>
    </w:p>
    <w:p w14:paraId="1FC9B932" w14:textId="77777777" w:rsidR="005A41B1" w:rsidRPr="00FD4D23" w:rsidRDefault="005A41B1" w:rsidP="00FD4D23">
      <w:pPr>
        <w:spacing w:line="480" w:lineRule="auto"/>
        <w:rPr>
          <w:rFonts w:cs="Arial"/>
          <w:lang w:val="en-US"/>
        </w:rPr>
      </w:pPr>
    </w:p>
    <w:p w14:paraId="5950CDBA" w14:textId="77777777" w:rsidR="00CB2915" w:rsidRPr="00FD4D23" w:rsidRDefault="00CB2915" w:rsidP="00FD4D23">
      <w:pPr>
        <w:spacing w:line="480" w:lineRule="auto"/>
        <w:rPr>
          <w:rFonts w:cs="Arial"/>
          <w:lang w:val="en-US"/>
        </w:rPr>
      </w:pPr>
      <w:r w:rsidRPr="00FD4D23">
        <w:rPr>
          <w:rFonts w:cs="Arial"/>
          <w:noProof/>
          <w:lang w:val="de-DE" w:eastAsia="de-DE"/>
        </w:rPr>
        <w:drawing>
          <wp:inline distT="0" distB="0" distL="0" distR="0" wp14:anchorId="148C325C" wp14:editId="13EE6101">
            <wp:extent cx="2541905" cy="403225"/>
            <wp:effectExtent l="0" t="0" r="0" b="3175"/>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905" cy="403225"/>
                    </a:xfrm>
                    <a:prstGeom prst="rect">
                      <a:avLst/>
                    </a:prstGeom>
                    <a:noFill/>
                    <a:ln>
                      <a:noFill/>
                    </a:ln>
                  </pic:spPr>
                </pic:pic>
              </a:graphicData>
            </a:graphic>
          </wp:inline>
        </w:drawing>
      </w:r>
    </w:p>
    <w:p w14:paraId="6886688F" w14:textId="1CEE140F" w:rsidR="000B6128" w:rsidRPr="00FD4D23" w:rsidRDefault="00F41674" w:rsidP="00FD4D23">
      <w:pPr>
        <w:pStyle w:val="StandardWeb"/>
        <w:spacing w:before="0" w:beforeAutospacing="0" w:after="0" w:afterAutospacing="0" w:line="480" w:lineRule="auto"/>
        <w:rPr>
          <w:rFonts w:ascii="Arial" w:hAnsi="Arial" w:cs="Arial"/>
          <w:bCs/>
        </w:rPr>
      </w:pPr>
      <w:r>
        <w:rPr>
          <w:rFonts w:ascii="Arial" w:hAnsi="Arial" w:cs="Arial"/>
        </w:rPr>
        <w:t>Hannover Messe</w:t>
      </w:r>
      <w:r w:rsidR="007B7D07">
        <w:rPr>
          <w:rStyle w:val="Betont"/>
          <w:rFonts w:ascii="Arial" w:hAnsi="Arial" w:cs="Arial"/>
          <w:b w:val="0"/>
        </w:rPr>
        <w:t>, H</w:t>
      </w:r>
      <w:r w:rsidR="0019376C">
        <w:rPr>
          <w:rStyle w:val="Betont"/>
          <w:rFonts w:ascii="Arial" w:hAnsi="Arial" w:cs="Arial"/>
          <w:b w:val="0"/>
        </w:rPr>
        <w:t xml:space="preserve">all </w:t>
      </w:r>
      <w:r>
        <w:rPr>
          <w:rStyle w:val="Betont"/>
          <w:rFonts w:ascii="Arial" w:hAnsi="Arial" w:cs="Arial"/>
          <w:b w:val="0"/>
        </w:rPr>
        <w:t>5</w:t>
      </w:r>
      <w:r w:rsidR="00563E32" w:rsidRPr="00FD4D23">
        <w:rPr>
          <w:rStyle w:val="Betont"/>
          <w:rFonts w:ascii="Arial" w:hAnsi="Arial" w:cs="Arial"/>
          <w:b w:val="0"/>
        </w:rPr>
        <w:t xml:space="preserve">, </w:t>
      </w:r>
      <w:r w:rsidR="007B7D07">
        <w:rPr>
          <w:rStyle w:val="Betont"/>
          <w:rFonts w:ascii="Arial" w:hAnsi="Arial" w:cs="Arial"/>
          <w:b w:val="0"/>
          <w:bCs w:val="0"/>
        </w:rPr>
        <w:t>S</w:t>
      </w:r>
      <w:r w:rsidR="00563E32" w:rsidRPr="00FD4D23">
        <w:rPr>
          <w:rStyle w:val="Betont"/>
          <w:rFonts w:ascii="Arial" w:hAnsi="Arial" w:cs="Arial"/>
          <w:b w:val="0"/>
          <w:bCs w:val="0"/>
        </w:rPr>
        <w:t xml:space="preserve">tand </w:t>
      </w:r>
      <w:r>
        <w:rPr>
          <w:rStyle w:val="Betont"/>
          <w:rFonts w:ascii="Arial" w:hAnsi="Arial" w:cs="Arial"/>
          <w:b w:val="0"/>
          <w:bCs w:val="0"/>
        </w:rPr>
        <w:t>A16</w:t>
      </w:r>
    </w:p>
    <w:sectPr w:rsidR="000B6128" w:rsidRPr="00FD4D23" w:rsidSect="00813D81">
      <w:footerReference w:type="even" r:id="rId10"/>
      <w:footerReference w:type="default" r:id="rId11"/>
      <w:pgSz w:w="11906" w:h="16838"/>
      <w:pgMar w:top="1440" w:right="1843" w:bottom="1440" w:left="170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DB1DA" w14:textId="77777777" w:rsidR="004678C6" w:rsidRDefault="002231B1">
      <w:r>
        <w:separator/>
      </w:r>
    </w:p>
  </w:endnote>
  <w:endnote w:type="continuationSeparator" w:id="0">
    <w:p w14:paraId="600B5B6F" w14:textId="77777777" w:rsidR="004678C6" w:rsidRDefault="0022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Neue-CondensedObl">
    <w:altName w:val="HelveticaNeue CondensedObl"/>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22D3" w14:textId="77777777" w:rsidR="00CB6C07" w:rsidRDefault="007B416A" w:rsidP="001F7A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52A934" w14:textId="77777777" w:rsidR="00CB6C07" w:rsidRDefault="00A53DAD" w:rsidP="001F7AA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A0836" w14:textId="77777777" w:rsidR="00CB6C07" w:rsidRDefault="00A53DAD" w:rsidP="001F7AAC">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4F8C3" w14:textId="77777777" w:rsidR="004678C6" w:rsidRDefault="002231B1">
      <w:r>
        <w:separator/>
      </w:r>
    </w:p>
  </w:footnote>
  <w:footnote w:type="continuationSeparator" w:id="0">
    <w:p w14:paraId="7E560E99" w14:textId="77777777" w:rsidR="004678C6" w:rsidRDefault="0022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3D"/>
    <w:rsid w:val="000B6128"/>
    <w:rsid w:val="0019376C"/>
    <w:rsid w:val="002231B1"/>
    <w:rsid w:val="00330E92"/>
    <w:rsid w:val="00344A7D"/>
    <w:rsid w:val="0038146E"/>
    <w:rsid w:val="00397D26"/>
    <w:rsid w:val="004678C6"/>
    <w:rsid w:val="004D2586"/>
    <w:rsid w:val="00563E32"/>
    <w:rsid w:val="005A41B1"/>
    <w:rsid w:val="006F5652"/>
    <w:rsid w:val="007838FF"/>
    <w:rsid w:val="007B416A"/>
    <w:rsid w:val="007B7D07"/>
    <w:rsid w:val="00813D81"/>
    <w:rsid w:val="008C6E87"/>
    <w:rsid w:val="00932FF3"/>
    <w:rsid w:val="00953E1E"/>
    <w:rsid w:val="00A53DAD"/>
    <w:rsid w:val="00A84770"/>
    <w:rsid w:val="00A9293D"/>
    <w:rsid w:val="00B472A3"/>
    <w:rsid w:val="00CB2915"/>
    <w:rsid w:val="00D36A19"/>
    <w:rsid w:val="00DF375B"/>
    <w:rsid w:val="00E74FFA"/>
    <w:rsid w:val="00F35D08"/>
    <w:rsid w:val="00F41674"/>
    <w:rsid w:val="00FD4D23"/>
    <w:rsid w:val="00FF3D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7C6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293D"/>
    <w:rPr>
      <w:rFonts w:ascii="Arial" w:eastAsia="Times New Roman" w:hAnsi="Arial" w:cs="Times New Roman"/>
      <w:sz w:val="20"/>
      <w:szCs w:val="20"/>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A9293D"/>
    <w:pPr>
      <w:tabs>
        <w:tab w:val="center" w:pos="4536"/>
        <w:tab w:val="right" w:pos="9072"/>
      </w:tabs>
    </w:pPr>
  </w:style>
  <w:style w:type="character" w:customStyle="1" w:styleId="FuzeileZeichen">
    <w:name w:val="Fußzeile Zeichen"/>
    <w:basedOn w:val="Absatzstandardschriftart"/>
    <w:link w:val="Fuzeile"/>
    <w:uiPriority w:val="99"/>
    <w:rsid w:val="00A9293D"/>
    <w:rPr>
      <w:rFonts w:ascii="Arial" w:eastAsia="Times New Roman" w:hAnsi="Arial" w:cs="Times New Roman"/>
      <w:sz w:val="20"/>
      <w:szCs w:val="20"/>
      <w:lang w:val="nl-NL" w:eastAsia="nl-NL"/>
    </w:rPr>
  </w:style>
  <w:style w:type="character" w:styleId="Seitenzahl">
    <w:name w:val="page number"/>
    <w:basedOn w:val="Absatzstandardschriftart"/>
    <w:uiPriority w:val="99"/>
    <w:semiHidden/>
    <w:unhideWhenUsed/>
    <w:rsid w:val="00A9293D"/>
  </w:style>
  <w:style w:type="paragraph" w:styleId="Kopfzeile">
    <w:name w:val="header"/>
    <w:basedOn w:val="Standard"/>
    <w:link w:val="KopfzeileZeichen"/>
    <w:uiPriority w:val="99"/>
    <w:unhideWhenUsed/>
    <w:rsid w:val="005A41B1"/>
    <w:pPr>
      <w:tabs>
        <w:tab w:val="center" w:pos="4536"/>
        <w:tab w:val="right" w:pos="9072"/>
      </w:tabs>
    </w:pPr>
  </w:style>
  <w:style w:type="character" w:customStyle="1" w:styleId="KopfzeileZeichen">
    <w:name w:val="Kopfzeile Zeichen"/>
    <w:basedOn w:val="Absatzstandardschriftart"/>
    <w:link w:val="Kopfzeile"/>
    <w:uiPriority w:val="99"/>
    <w:rsid w:val="005A41B1"/>
    <w:rPr>
      <w:rFonts w:ascii="Arial" w:eastAsia="Times New Roman" w:hAnsi="Arial" w:cs="Times New Roman"/>
      <w:sz w:val="20"/>
      <w:szCs w:val="20"/>
      <w:lang w:val="nl-NL" w:eastAsia="nl-NL"/>
    </w:rPr>
  </w:style>
  <w:style w:type="paragraph" w:styleId="Sprechblasentext">
    <w:name w:val="Balloon Text"/>
    <w:basedOn w:val="Standard"/>
    <w:link w:val="SprechblasentextZeichen"/>
    <w:uiPriority w:val="99"/>
    <w:semiHidden/>
    <w:unhideWhenUsed/>
    <w:rsid w:val="00CB291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B2915"/>
    <w:rPr>
      <w:rFonts w:ascii="Lucida Grande" w:eastAsia="Times New Roman" w:hAnsi="Lucida Grande" w:cs="Lucida Grande"/>
      <w:sz w:val="18"/>
      <w:szCs w:val="18"/>
      <w:lang w:val="nl-NL" w:eastAsia="nl-NL"/>
    </w:rPr>
  </w:style>
  <w:style w:type="paragraph" w:customStyle="1" w:styleId="Bildunterschrift">
    <w:name w:val="Bildunterschrift"/>
    <w:basedOn w:val="Standard"/>
    <w:uiPriority w:val="99"/>
    <w:rsid w:val="008C6E87"/>
    <w:pPr>
      <w:widowControl w:val="0"/>
      <w:autoSpaceDE w:val="0"/>
      <w:autoSpaceDN w:val="0"/>
      <w:adjustRightInd w:val="0"/>
      <w:spacing w:line="180" w:lineRule="atLeast"/>
      <w:textAlignment w:val="center"/>
    </w:pPr>
    <w:rPr>
      <w:rFonts w:ascii="HelveticaNeue-CondensedObl" w:eastAsiaTheme="minorEastAsia" w:hAnsi="HelveticaNeue-CondensedObl" w:cs="HelveticaNeue-CondensedObl"/>
      <w:i/>
      <w:iCs/>
      <w:color w:val="000000"/>
      <w:spacing w:val="2"/>
      <w:sz w:val="17"/>
      <w:szCs w:val="17"/>
      <w:lang w:val="en-GB" w:eastAsia="de-DE"/>
    </w:rPr>
  </w:style>
  <w:style w:type="paragraph" w:customStyle="1" w:styleId="Normal1">
    <w:name w:val="Normal1"/>
    <w:basedOn w:val="Standard"/>
    <w:rsid w:val="00E74FFA"/>
    <w:pPr>
      <w:spacing w:before="100" w:beforeAutospacing="1" w:after="100" w:afterAutospacing="1"/>
    </w:pPr>
    <w:rPr>
      <w:rFonts w:ascii="Times New Roman" w:hAnsi="Times New Roman"/>
      <w:sz w:val="24"/>
      <w:szCs w:val="24"/>
      <w:lang w:val="en-GB" w:eastAsia="en-GB"/>
    </w:rPr>
  </w:style>
  <w:style w:type="character" w:customStyle="1" w:styleId="notranslate">
    <w:name w:val="notranslate"/>
    <w:basedOn w:val="Absatzstandardschriftart"/>
    <w:rsid w:val="00E74FFA"/>
  </w:style>
  <w:style w:type="paragraph" w:styleId="StandardWeb">
    <w:name w:val="Normal (Web)"/>
    <w:basedOn w:val="Standard"/>
    <w:uiPriority w:val="99"/>
    <w:unhideWhenUsed/>
    <w:rsid w:val="00563E32"/>
    <w:pPr>
      <w:spacing w:before="100" w:beforeAutospacing="1" w:after="100" w:afterAutospacing="1"/>
    </w:pPr>
    <w:rPr>
      <w:rFonts w:ascii="Times" w:eastAsiaTheme="minorEastAsia" w:hAnsi="Times"/>
      <w:lang w:val="de-DE" w:eastAsia="de-DE"/>
    </w:rPr>
  </w:style>
  <w:style w:type="character" w:styleId="Betont">
    <w:name w:val="Strong"/>
    <w:basedOn w:val="Absatzstandardschriftart"/>
    <w:uiPriority w:val="22"/>
    <w:qFormat/>
    <w:rsid w:val="00563E32"/>
    <w:rPr>
      <w:b/>
      <w:bCs/>
    </w:rPr>
  </w:style>
  <w:style w:type="character" w:styleId="Link">
    <w:name w:val="Hyperlink"/>
    <w:basedOn w:val="Absatzstandardschriftart"/>
    <w:uiPriority w:val="99"/>
    <w:unhideWhenUsed/>
    <w:rsid w:val="0038146E"/>
    <w:rPr>
      <w:color w:val="0000FF" w:themeColor="hyperlink"/>
      <w:u w:val="single"/>
    </w:rPr>
  </w:style>
  <w:style w:type="character" w:styleId="GesichteterLink">
    <w:name w:val="FollowedHyperlink"/>
    <w:basedOn w:val="Absatzstandardschriftart"/>
    <w:uiPriority w:val="99"/>
    <w:semiHidden/>
    <w:unhideWhenUsed/>
    <w:rsid w:val="003814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293D"/>
    <w:rPr>
      <w:rFonts w:ascii="Arial" w:eastAsia="Times New Roman" w:hAnsi="Arial" w:cs="Times New Roman"/>
      <w:sz w:val="20"/>
      <w:szCs w:val="20"/>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A9293D"/>
    <w:pPr>
      <w:tabs>
        <w:tab w:val="center" w:pos="4536"/>
        <w:tab w:val="right" w:pos="9072"/>
      </w:tabs>
    </w:pPr>
  </w:style>
  <w:style w:type="character" w:customStyle="1" w:styleId="FuzeileZeichen">
    <w:name w:val="Fußzeile Zeichen"/>
    <w:basedOn w:val="Absatzstandardschriftart"/>
    <w:link w:val="Fuzeile"/>
    <w:uiPriority w:val="99"/>
    <w:rsid w:val="00A9293D"/>
    <w:rPr>
      <w:rFonts w:ascii="Arial" w:eastAsia="Times New Roman" w:hAnsi="Arial" w:cs="Times New Roman"/>
      <w:sz w:val="20"/>
      <w:szCs w:val="20"/>
      <w:lang w:val="nl-NL" w:eastAsia="nl-NL"/>
    </w:rPr>
  </w:style>
  <w:style w:type="character" w:styleId="Seitenzahl">
    <w:name w:val="page number"/>
    <w:basedOn w:val="Absatzstandardschriftart"/>
    <w:uiPriority w:val="99"/>
    <w:semiHidden/>
    <w:unhideWhenUsed/>
    <w:rsid w:val="00A9293D"/>
  </w:style>
  <w:style w:type="paragraph" w:styleId="Kopfzeile">
    <w:name w:val="header"/>
    <w:basedOn w:val="Standard"/>
    <w:link w:val="KopfzeileZeichen"/>
    <w:uiPriority w:val="99"/>
    <w:unhideWhenUsed/>
    <w:rsid w:val="005A41B1"/>
    <w:pPr>
      <w:tabs>
        <w:tab w:val="center" w:pos="4536"/>
        <w:tab w:val="right" w:pos="9072"/>
      </w:tabs>
    </w:pPr>
  </w:style>
  <w:style w:type="character" w:customStyle="1" w:styleId="KopfzeileZeichen">
    <w:name w:val="Kopfzeile Zeichen"/>
    <w:basedOn w:val="Absatzstandardschriftart"/>
    <w:link w:val="Kopfzeile"/>
    <w:uiPriority w:val="99"/>
    <w:rsid w:val="005A41B1"/>
    <w:rPr>
      <w:rFonts w:ascii="Arial" w:eastAsia="Times New Roman" w:hAnsi="Arial" w:cs="Times New Roman"/>
      <w:sz w:val="20"/>
      <w:szCs w:val="20"/>
      <w:lang w:val="nl-NL" w:eastAsia="nl-NL"/>
    </w:rPr>
  </w:style>
  <w:style w:type="paragraph" w:styleId="Sprechblasentext">
    <w:name w:val="Balloon Text"/>
    <w:basedOn w:val="Standard"/>
    <w:link w:val="SprechblasentextZeichen"/>
    <w:uiPriority w:val="99"/>
    <w:semiHidden/>
    <w:unhideWhenUsed/>
    <w:rsid w:val="00CB291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B2915"/>
    <w:rPr>
      <w:rFonts w:ascii="Lucida Grande" w:eastAsia="Times New Roman" w:hAnsi="Lucida Grande" w:cs="Lucida Grande"/>
      <w:sz w:val="18"/>
      <w:szCs w:val="18"/>
      <w:lang w:val="nl-NL" w:eastAsia="nl-NL"/>
    </w:rPr>
  </w:style>
  <w:style w:type="paragraph" w:customStyle="1" w:styleId="Bildunterschrift">
    <w:name w:val="Bildunterschrift"/>
    <w:basedOn w:val="Standard"/>
    <w:uiPriority w:val="99"/>
    <w:rsid w:val="008C6E87"/>
    <w:pPr>
      <w:widowControl w:val="0"/>
      <w:autoSpaceDE w:val="0"/>
      <w:autoSpaceDN w:val="0"/>
      <w:adjustRightInd w:val="0"/>
      <w:spacing w:line="180" w:lineRule="atLeast"/>
      <w:textAlignment w:val="center"/>
    </w:pPr>
    <w:rPr>
      <w:rFonts w:ascii="HelveticaNeue-CondensedObl" w:eastAsiaTheme="minorEastAsia" w:hAnsi="HelveticaNeue-CondensedObl" w:cs="HelveticaNeue-CondensedObl"/>
      <w:i/>
      <w:iCs/>
      <w:color w:val="000000"/>
      <w:spacing w:val="2"/>
      <w:sz w:val="17"/>
      <w:szCs w:val="17"/>
      <w:lang w:val="en-GB" w:eastAsia="de-DE"/>
    </w:rPr>
  </w:style>
  <w:style w:type="paragraph" w:customStyle="1" w:styleId="Normal1">
    <w:name w:val="Normal1"/>
    <w:basedOn w:val="Standard"/>
    <w:rsid w:val="00E74FFA"/>
    <w:pPr>
      <w:spacing w:before="100" w:beforeAutospacing="1" w:after="100" w:afterAutospacing="1"/>
    </w:pPr>
    <w:rPr>
      <w:rFonts w:ascii="Times New Roman" w:hAnsi="Times New Roman"/>
      <w:sz w:val="24"/>
      <w:szCs w:val="24"/>
      <w:lang w:val="en-GB" w:eastAsia="en-GB"/>
    </w:rPr>
  </w:style>
  <w:style w:type="character" w:customStyle="1" w:styleId="notranslate">
    <w:name w:val="notranslate"/>
    <w:basedOn w:val="Absatzstandardschriftart"/>
    <w:rsid w:val="00E74FFA"/>
  </w:style>
  <w:style w:type="paragraph" w:styleId="StandardWeb">
    <w:name w:val="Normal (Web)"/>
    <w:basedOn w:val="Standard"/>
    <w:uiPriority w:val="99"/>
    <w:unhideWhenUsed/>
    <w:rsid w:val="00563E32"/>
    <w:pPr>
      <w:spacing w:before="100" w:beforeAutospacing="1" w:after="100" w:afterAutospacing="1"/>
    </w:pPr>
    <w:rPr>
      <w:rFonts w:ascii="Times" w:eastAsiaTheme="minorEastAsia" w:hAnsi="Times"/>
      <w:lang w:val="de-DE" w:eastAsia="de-DE"/>
    </w:rPr>
  </w:style>
  <w:style w:type="character" w:styleId="Betont">
    <w:name w:val="Strong"/>
    <w:basedOn w:val="Absatzstandardschriftart"/>
    <w:uiPriority w:val="22"/>
    <w:qFormat/>
    <w:rsid w:val="00563E32"/>
    <w:rPr>
      <w:b/>
      <w:bCs/>
    </w:rPr>
  </w:style>
  <w:style w:type="character" w:styleId="Link">
    <w:name w:val="Hyperlink"/>
    <w:basedOn w:val="Absatzstandardschriftart"/>
    <w:uiPriority w:val="99"/>
    <w:unhideWhenUsed/>
    <w:rsid w:val="0038146E"/>
    <w:rPr>
      <w:color w:val="0000FF" w:themeColor="hyperlink"/>
      <w:u w:val="single"/>
    </w:rPr>
  </w:style>
  <w:style w:type="character" w:styleId="GesichteterLink">
    <w:name w:val="FollowedHyperlink"/>
    <w:basedOn w:val="Absatzstandardschriftart"/>
    <w:uiPriority w:val="99"/>
    <w:semiHidden/>
    <w:unhideWhenUsed/>
    <w:rsid w:val="00381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sneijers@formatec.nl" TargetMode="External"/><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1273</Characters>
  <Application>Microsoft Macintosh Word</Application>
  <DocSecurity>0</DocSecurity>
  <Lines>10</Lines>
  <Paragraphs>2</Paragraphs>
  <ScaleCrop>false</ScaleCrop>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Krause</dc:creator>
  <cp:keywords/>
  <dc:description/>
  <cp:lastModifiedBy>Karin Scharrer</cp:lastModifiedBy>
  <cp:revision>9</cp:revision>
  <dcterms:created xsi:type="dcterms:W3CDTF">2018-02-28T14:50:00Z</dcterms:created>
  <dcterms:modified xsi:type="dcterms:W3CDTF">2018-03-15T15:52:00Z</dcterms:modified>
</cp:coreProperties>
</file>