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B3B2C" w14:textId="77777777" w:rsidR="005917FD" w:rsidRPr="000169BE" w:rsidRDefault="005917FD" w:rsidP="005917FD">
      <w:pPr>
        <w:spacing w:after="0"/>
        <w:rPr>
          <w:rFonts w:asciiTheme="minorHAnsi" w:hAnsiTheme="minorHAnsi" w:cs="Arial"/>
          <w:szCs w:val="24"/>
        </w:rPr>
      </w:pPr>
      <w:r w:rsidRPr="000169BE">
        <w:rPr>
          <w:rFonts w:asciiTheme="minorHAnsi" w:hAnsiTheme="minorHAnsi"/>
          <w:noProof/>
          <w:lang w:eastAsia="de-DE"/>
        </w:rPr>
        <w:drawing>
          <wp:anchor distT="0" distB="0" distL="114300" distR="114300" simplePos="0" relativeHeight="251658240" behindDoc="0" locked="0" layoutInCell="1" allowOverlap="1" wp14:anchorId="223C87A9" wp14:editId="3F6F38AD">
            <wp:simplePos x="0" y="0"/>
            <wp:positionH relativeFrom="column">
              <wp:posOffset>4055745</wp:posOffset>
            </wp:positionH>
            <wp:positionV relativeFrom="paragraph">
              <wp:posOffset>-226060</wp:posOffset>
            </wp:positionV>
            <wp:extent cx="1786255" cy="719455"/>
            <wp:effectExtent l="0" t="0" r="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786255" cy="719455"/>
                    </a:xfrm>
                    <a:prstGeom prst="rect">
                      <a:avLst/>
                    </a:prstGeom>
                    <a:noFill/>
                  </pic:spPr>
                </pic:pic>
              </a:graphicData>
            </a:graphic>
            <wp14:sizeRelH relativeFrom="page">
              <wp14:pctWidth>0</wp14:pctWidth>
            </wp14:sizeRelH>
            <wp14:sizeRelV relativeFrom="page">
              <wp14:pctHeight>0</wp14:pctHeight>
            </wp14:sizeRelV>
          </wp:anchor>
        </w:drawing>
      </w:r>
    </w:p>
    <w:p w14:paraId="2529CF38" w14:textId="77777777" w:rsidR="005917FD" w:rsidRPr="00C0674F" w:rsidRDefault="00744384" w:rsidP="005917FD">
      <w:pPr>
        <w:spacing w:after="0"/>
        <w:rPr>
          <w:rFonts w:cs="Arial"/>
          <w:sz w:val="40"/>
          <w:szCs w:val="40"/>
          <w:lang w:val="en-US"/>
        </w:rPr>
      </w:pPr>
      <w:r w:rsidRPr="00C0674F">
        <w:rPr>
          <w:rFonts w:cs="Arial"/>
          <w:sz w:val="40"/>
          <w:szCs w:val="40"/>
          <w:lang w:val="en-US"/>
        </w:rPr>
        <w:t>Press Release</w:t>
      </w:r>
    </w:p>
    <w:p w14:paraId="4FFF4EB7" w14:textId="77777777" w:rsidR="005917FD" w:rsidRPr="00C0674F" w:rsidRDefault="005917FD" w:rsidP="005917FD">
      <w:pPr>
        <w:spacing w:after="0"/>
        <w:rPr>
          <w:rFonts w:cs="Arial"/>
          <w:sz w:val="20"/>
          <w:szCs w:val="20"/>
          <w:lang w:val="en-US"/>
        </w:rPr>
      </w:pPr>
      <w:r w:rsidRPr="00C0674F">
        <w:rPr>
          <w:rFonts w:cs="Arial"/>
          <w:sz w:val="20"/>
          <w:szCs w:val="20"/>
          <w:lang w:val="en-US"/>
        </w:rPr>
        <w:t xml:space="preserve">Aachen, </w:t>
      </w:r>
      <w:r w:rsidR="00EA7560" w:rsidRPr="00C0674F">
        <w:rPr>
          <w:rFonts w:cs="Arial"/>
          <w:sz w:val="20"/>
          <w:szCs w:val="20"/>
          <w:lang w:val="en-US"/>
        </w:rPr>
        <w:t>Germany, March 2018</w:t>
      </w:r>
    </w:p>
    <w:p w14:paraId="107BA53D" w14:textId="77777777" w:rsidR="005917FD" w:rsidRPr="000169BE" w:rsidRDefault="005917FD" w:rsidP="005917FD">
      <w:pPr>
        <w:spacing w:after="0" w:line="100" w:lineRule="atLeast"/>
        <w:rPr>
          <w:rFonts w:asciiTheme="minorHAnsi" w:hAnsiTheme="minorHAnsi" w:cs="Arial"/>
          <w:b/>
          <w:szCs w:val="24"/>
          <w:lang w:val="en-US"/>
        </w:rPr>
      </w:pPr>
    </w:p>
    <w:p w14:paraId="727ED812" w14:textId="77777777" w:rsidR="005917FD" w:rsidRPr="000169BE" w:rsidRDefault="005917FD" w:rsidP="005917FD">
      <w:pPr>
        <w:spacing w:after="0" w:line="100" w:lineRule="atLeast"/>
        <w:rPr>
          <w:rFonts w:asciiTheme="minorHAnsi" w:hAnsiTheme="minorHAnsi" w:cs="Arial"/>
          <w:b/>
          <w:szCs w:val="24"/>
          <w:lang w:val="en-US"/>
        </w:rPr>
      </w:pPr>
    </w:p>
    <w:p w14:paraId="07340C40" w14:textId="77777777" w:rsidR="005917FD" w:rsidRPr="000169BE" w:rsidRDefault="005917FD" w:rsidP="005917FD">
      <w:pPr>
        <w:spacing w:after="0" w:line="100" w:lineRule="atLeast"/>
        <w:rPr>
          <w:rFonts w:asciiTheme="minorHAnsi" w:hAnsiTheme="minorHAnsi" w:cs="Arial"/>
          <w:b/>
          <w:szCs w:val="24"/>
          <w:lang w:val="en-US"/>
        </w:rPr>
      </w:pPr>
    </w:p>
    <w:p w14:paraId="72C6A154" w14:textId="77777777" w:rsidR="00E1783C" w:rsidRPr="00C0674F" w:rsidRDefault="00E1783C" w:rsidP="00B72235">
      <w:pPr>
        <w:autoSpaceDE w:val="0"/>
        <w:autoSpaceDN w:val="0"/>
        <w:adjustRightInd w:val="0"/>
        <w:spacing w:after="0" w:line="240" w:lineRule="auto"/>
        <w:rPr>
          <w:rFonts w:cs="Arial"/>
          <w:bCs/>
          <w:sz w:val="36"/>
          <w:szCs w:val="36"/>
          <w:lang w:val="en-GB"/>
        </w:rPr>
      </w:pPr>
      <w:r w:rsidRPr="00C0674F">
        <w:rPr>
          <w:rFonts w:cs="Arial"/>
          <w:bCs/>
          <w:sz w:val="36"/>
          <w:szCs w:val="36"/>
          <w:lang w:val="en-GB"/>
        </w:rPr>
        <w:t>SCHUPP</w:t>
      </w:r>
      <w:r w:rsidRPr="00C0674F">
        <w:rPr>
          <w:rFonts w:cs="Arial"/>
          <w:bCs/>
          <w:sz w:val="36"/>
          <w:szCs w:val="36"/>
          <w:vertAlign w:val="superscript"/>
          <w:lang w:val="en-GB"/>
        </w:rPr>
        <w:t>®</w:t>
      </w:r>
      <w:r w:rsidRPr="00C0674F">
        <w:rPr>
          <w:rFonts w:cs="Arial"/>
          <w:bCs/>
          <w:sz w:val="21"/>
          <w:szCs w:val="21"/>
          <w:lang w:val="en-GB"/>
        </w:rPr>
        <w:t xml:space="preserve"> </w:t>
      </w:r>
      <w:r w:rsidRPr="00C0674F">
        <w:rPr>
          <w:rFonts w:cs="Arial"/>
          <w:bCs/>
          <w:sz w:val="36"/>
          <w:szCs w:val="36"/>
          <w:lang w:val="en-GB"/>
        </w:rPr>
        <w:t>Ceramics Increases the Vertical Range of</w:t>
      </w:r>
    </w:p>
    <w:p w14:paraId="4928088E" w14:textId="1EBBCBC4" w:rsidR="005917FD" w:rsidRDefault="00E1783C" w:rsidP="00B72235">
      <w:pPr>
        <w:spacing w:line="240" w:lineRule="auto"/>
        <w:rPr>
          <w:rFonts w:cs="Arial"/>
          <w:sz w:val="36"/>
          <w:szCs w:val="36"/>
          <w:lang w:val="en-US"/>
        </w:rPr>
      </w:pPr>
      <w:r w:rsidRPr="00C0674F">
        <w:rPr>
          <w:rFonts w:cs="Arial"/>
          <w:bCs/>
          <w:sz w:val="36"/>
          <w:szCs w:val="36"/>
          <w:lang w:val="en-GB"/>
        </w:rPr>
        <w:t xml:space="preserve">Manufacturing for </w:t>
      </w:r>
      <w:r w:rsidR="00EA7560" w:rsidRPr="00C0674F">
        <w:rPr>
          <w:rFonts w:cs="Arial"/>
          <w:sz w:val="36"/>
          <w:szCs w:val="36"/>
          <w:lang w:val="en-GB"/>
        </w:rPr>
        <w:t>Formed Parts Made of P</w:t>
      </w:r>
      <w:r w:rsidRPr="00C0674F">
        <w:rPr>
          <w:rFonts w:cs="Arial"/>
          <w:sz w:val="36"/>
          <w:szCs w:val="36"/>
          <w:lang w:val="en-GB"/>
        </w:rPr>
        <w:t xml:space="preserve">olycrystalline </w:t>
      </w:r>
      <w:r w:rsidR="00EA7560" w:rsidRPr="00C0674F">
        <w:rPr>
          <w:rFonts w:cs="Arial"/>
          <w:sz w:val="36"/>
          <w:szCs w:val="36"/>
          <w:lang w:val="en-GB"/>
        </w:rPr>
        <w:t>Mullite/Alumina W</w:t>
      </w:r>
      <w:r w:rsidRPr="00C0674F">
        <w:rPr>
          <w:rFonts w:cs="Arial"/>
          <w:sz w:val="36"/>
          <w:szCs w:val="36"/>
          <w:lang w:val="en-GB"/>
        </w:rPr>
        <w:t xml:space="preserve">ool (PCW) </w:t>
      </w:r>
      <w:r w:rsidRPr="00C0674F">
        <w:rPr>
          <w:rFonts w:cs="Arial"/>
          <w:bCs/>
          <w:sz w:val="36"/>
          <w:szCs w:val="36"/>
          <w:lang w:val="en-GB"/>
        </w:rPr>
        <w:t>up to 1800 °C</w:t>
      </w:r>
      <w:r w:rsidR="005917FD" w:rsidRPr="00C0674F">
        <w:rPr>
          <w:rFonts w:cs="Arial"/>
          <w:sz w:val="36"/>
          <w:szCs w:val="36"/>
          <w:lang w:val="en-US"/>
        </w:rPr>
        <w:br/>
        <w:t xml:space="preserve">(Hall </w:t>
      </w:r>
      <w:r w:rsidR="002A1AE3" w:rsidRPr="00C0674F">
        <w:rPr>
          <w:rFonts w:cs="Arial"/>
          <w:sz w:val="36"/>
          <w:szCs w:val="36"/>
          <w:lang w:val="en-US"/>
        </w:rPr>
        <w:t>5</w:t>
      </w:r>
      <w:r w:rsidR="005917FD" w:rsidRPr="00C0674F">
        <w:rPr>
          <w:rFonts w:cs="Arial"/>
          <w:sz w:val="36"/>
          <w:szCs w:val="36"/>
          <w:lang w:val="en-US"/>
        </w:rPr>
        <w:t xml:space="preserve"> / Stand </w:t>
      </w:r>
      <w:r w:rsidR="00F95A91">
        <w:rPr>
          <w:rFonts w:cs="Arial"/>
          <w:sz w:val="36"/>
          <w:szCs w:val="36"/>
          <w:lang w:val="en-US"/>
        </w:rPr>
        <w:t>A16</w:t>
      </w:r>
      <w:r w:rsidR="005917FD" w:rsidRPr="00C0674F">
        <w:rPr>
          <w:rFonts w:cs="Arial"/>
          <w:sz w:val="36"/>
          <w:szCs w:val="36"/>
          <w:lang w:val="en-US"/>
        </w:rPr>
        <w:t>)</w:t>
      </w:r>
    </w:p>
    <w:p w14:paraId="1FDCFEF0" w14:textId="77777777" w:rsidR="00C0674F" w:rsidRPr="00C0674F" w:rsidRDefault="00C0674F" w:rsidP="00B72235">
      <w:pPr>
        <w:spacing w:line="240" w:lineRule="auto"/>
        <w:rPr>
          <w:rFonts w:cs="Arial"/>
          <w:bCs/>
          <w:sz w:val="36"/>
          <w:szCs w:val="36"/>
          <w:lang w:val="en-GB"/>
        </w:rPr>
      </w:pPr>
    </w:p>
    <w:p w14:paraId="7C2CFE5F" w14:textId="77777777" w:rsidR="00E1783C" w:rsidRPr="00C0674F" w:rsidRDefault="00C0674F" w:rsidP="00C0674F">
      <w:pPr>
        <w:autoSpaceDE w:val="0"/>
        <w:autoSpaceDN w:val="0"/>
        <w:adjustRightInd w:val="0"/>
        <w:spacing w:after="240" w:line="480" w:lineRule="auto"/>
        <w:rPr>
          <w:rFonts w:ascii="Courier" w:hAnsi="Courier" w:cs="Frutiger-LightCn"/>
          <w:szCs w:val="24"/>
          <w:lang w:val="en-GB"/>
        </w:rPr>
      </w:pPr>
      <w:r>
        <w:rPr>
          <w:rFonts w:ascii="Courier" w:hAnsi="Courier" w:cs="Frutiger-LightCn"/>
          <w:szCs w:val="24"/>
          <w:lang w:val="en-GB"/>
        </w:rPr>
        <w:t>SCHUPP</w:t>
      </w:r>
      <w:r w:rsidRPr="00C0674F">
        <w:rPr>
          <w:rFonts w:ascii="Courier" w:hAnsi="Courier" w:cs="Frutiger-LightCn"/>
          <w:szCs w:val="24"/>
          <w:vertAlign w:val="superscript"/>
          <w:lang w:val="en-GB"/>
        </w:rPr>
        <w:t>®</w:t>
      </w:r>
      <w:r>
        <w:rPr>
          <w:rFonts w:ascii="Courier" w:hAnsi="Courier" w:cs="Frutiger-LightCn"/>
          <w:szCs w:val="24"/>
          <w:lang w:val="en-GB"/>
        </w:rPr>
        <w:t xml:space="preserve"> Ceramics</w:t>
      </w:r>
      <w:r w:rsidR="00E1783C" w:rsidRPr="00C0674F">
        <w:rPr>
          <w:rFonts w:ascii="Courier" w:hAnsi="Courier" w:cs="Frutiger-LightCn"/>
          <w:szCs w:val="24"/>
          <w:lang w:val="en-GB"/>
        </w:rPr>
        <w:t xml:space="preserve"> has been supplying metallic-ceramic solutions for laboratory and industrial furnaces up to 1800 °C application temperature since 1996. Its range comprises products, components and systems for sintering and firing, heat treatment and melting for a wide array of high-temperature applications. The portfolio contains thermal insulation components made of polycrystalline mullite/alumina wool (PCW), heating elements made of molybdenum disilicide (MoSi</w:t>
      </w:r>
      <w:r w:rsidR="00E1783C" w:rsidRPr="00C0674F">
        <w:rPr>
          <w:rFonts w:ascii="Courier" w:hAnsi="Courier" w:cs="Frutiger-LightCn"/>
          <w:szCs w:val="24"/>
          <w:vertAlign w:val="subscript"/>
          <w:lang w:val="en-GB"/>
        </w:rPr>
        <w:t>2</w:t>
      </w:r>
      <w:r w:rsidR="00E1783C" w:rsidRPr="00C0674F">
        <w:rPr>
          <w:rFonts w:ascii="Courier" w:hAnsi="Courier" w:cs="Frutiger-LightCn"/>
          <w:szCs w:val="24"/>
          <w:lang w:val="en-GB"/>
        </w:rPr>
        <w:t>), electrical heating systems (MoSi</w:t>
      </w:r>
      <w:r w:rsidR="00E1783C" w:rsidRPr="00C0674F">
        <w:rPr>
          <w:rFonts w:ascii="Courier" w:hAnsi="Courier" w:cs="Frutiger-LightCn"/>
          <w:szCs w:val="24"/>
          <w:vertAlign w:val="subscript"/>
          <w:lang w:val="en-GB"/>
        </w:rPr>
        <w:t>2</w:t>
      </w:r>
      <w:r w:rsidR="00E1783C" w:rsidRPr="00C0674F">
        <w:rPr>
          <w:rFonts w:ascii="Courier" w:hAnsi="Courier" w:cs="Frutiger-LightCn"/>
          <w:szCs w:val="24"/>
          <w:lang w:val="en-GB"/>
        </w:rPr>
        <w:t xml:space="preserve"> + PCW) as well as process temperature control rings PTCR and ceramic high-temperature adhesives.</w:t>
      </w:r>
    </w:p>
    <w:p w14:paraId="652783C3" w14:textId="77777777" w:rsidR="00DE1914" w:rsidRPr="00C0674F" w:rsidRDefault="00E1783C" w:rsidP="00C0674F">
      <w:pPr>
        <w:autoSpaceDE w:val="0"/>
        <w:autoSpaceDN w:val="0"/>
        <w:adjustRightInd w:val="0"/>
        <w:spacing w:after="240" w:line="480" w:lineRule="auto"/>
        <w:rPr>
          <w:rFonts w:ascii="Courier" w:hAnsi="Courier" w:cs="Frutiger-LightCn"/>
          <w:szCs w:val="24"/>
          <w:lang w:val="en-GB"/>
        </w:rPr>
      </w:pPr>
      <w:r w:rsidRPr="00C0674F">
        <w:rPr>
          <w:rFonts w:ascii="Courier" w:hAnsi="Courier" w:cs="Frutiger-LightCn"/>
          <w:szCs w:val="24"/>
          <w:lang w:val="en-GB"/>
        </w:rPr>
        <w:t xml:space="preserve">At the beginning of 2018, an important milestone was achieved for increasing the vertical range of manufacture with the commissioning of an in-house vacuum-forming system in Aachen for the production of PCW boards and </w:t>
      </w:r>
      <w:r w:rsidR="00DE1914" w:rsidRPr="00C0674F">
        <w:rPr>
          <w:rFonts w:ascii="Courier" w:hAnsi="Courier" w:cs="Frutiger-LightCn"/>
          <w:szCs w:val="24"/>
          <w:lang w:val="en-GB"/>
        </w:rPr>
        <w:t xml:space="preserve">three-dimensional PCW </w:t>
      </w:r>
      <w:r w:rsidRPr="00C0674F">
        <w:rPr>
          <w:rFonts w:ascii="Courier" w:hAnsi="Courier" w:cs="Frutiger-LightCn"/>
          <w:szCs w:val="24"/>
          <w:lang w:val="en-GB"/>
        </w:rPr>
        <w:t xml:space="preserve">shaped parts sold under the names UltraBoard and UltraVac (Fig. 1). The project is running in partnership with the </w:t>
      </w:r>
      <w:r w:rsidR="00DE1914" w:rsidRPr="00C0674F">
        <w:rPr>
          <w:rFonts w:ascii="Courier" w:hAnsi="Courier" w:cs="Frutiger-LightCn"/>
          <w:szCs w:val="24"/>
          <w:lang w:val="en-GB"/>
        </w:rPr>
        <w:t xml:space="preserve">top </w:t>
      </w:r>
      <w:r w:rsidR="00DE1914" w:rsidRPr="00C0674F">
        <w:rPr>
          <w:rFonts w:ascii="Courier" w:hAnsi="Courier" w:cs="Frutiger-LightCn"/>
          <w:szCs w:val="24"/>
          <w:lang w:val="en-GB"/>
        </w:rPr>
        <w:lastRenderedPageBreak/>
        <w:t>Japanese production partner</w:t>
      </w:r>
      <w:r w:rsidRPr="00C0674F">
        <w:rPr>
          <w:rFonts w:ascii="Courier" w:hAnsi="Courier" w:cs="Frutiger-LightCn"/>
          <w:szCs w:val="24"/>
          <w:lang w:val="en-GB"/>
        </w:rPr>
        <w:t xml:space="preserve"> ITM, which is contributing partly to the technology know-how. The investment is being made by SCHUPP® Ceramics. The production plant has been designed in line with state-of-the-art environmental and safety standards. Insulation shapes can be machined in the dry state or consolidated by means of pre-firing at high temperat</w:t>
      </w:r>
      <w:r w:rsidR="00DE1914" w:rsidRPr="00C0674F">
        <w:rPr>
          <w:rFonts w:ascii="Courier" w:hAnsi="Courier" w:cs="Frutiger-LightCn"/>
          <w:szCs w:val="24"/>
          <w:lang w:val="en-GB"/>
        </w:rPr>
        <w:t xml:space="preserve">ure and then machined (Fig. 2). </w:t>
      </w:r>
      <w:r w:rsidRPr="00C0674F">
        <w:rPr>
          <w:rFonts w:ascii="Courier" w:hAnsi="Courier" w:cs="Frutiger-LightCn"/>
          <w:szCs w:val="24"/>
          <w:lang w:val="en-GB"/>
        </w:rPr>
        <w:t>The plant design enables the processing of various bulk wools. Individually developed recipes can be included in the range in future. A pilot plant is available for this purpose (Fig. 3).</w:t>
      </w:r>
    </w:p>
    <w:p w14:paraId="37F6B66B" w14:textId="77777777" w:rsidR="00E1783C" w:rsidRPr="00C0674F" w:rsidRDefault="00E1783C" w:rsidP="00C0674F">
      <w:pPr>
        <w:autoSpaceDE w:val="0"/>
        <w:autoSpaceDN w:val="0"/>
        <w:adjustRightInd w:val="0"/>
        <w:spacing w:after="240" w:line="480" w:lineRule="auto"/>
        <w:rPr>
          <w:rFonts w:ascii="Courier" w:hAnsi="Courier" w:cs="Frutiger-LightCn"/>
          <w:szCs w:val="24"/>
          <w:lang w:val="en-GB"/>
        </w:rPr>
      </w:pPr>
      <w:r w:rsidRPr="00C0674F">
        <w:rPr>
          <w:rFonts w:ascii="Courier" w:hAnsi="Courier" w:cs="Frutiger-LightCn"/>
          <w:szCs w:val="24"/>
          <w:lang w:val="en-GB"/>
        </w:rPr>
        <w:t>SCHUPP</w:t>
      </w:r>
      <w:r w:rsidRPr="00F95A91">
        <w:rPr>
          <w:rFonts w:ascii="Courier" w:hAnsi="Courier" w:cs="Frutiger-LightCn"/>
          <w:szCs w:val="24"/>
          <w:vertAlign w:val="superscript"/>
          <w:lang w:val="en-GB"/>
        </w:rPr>
        <w:t>®</w:t>
      </w:r>
      <w:r w:rsidRPr="00C0674F">
        <w:rPr>
          <w:rFonts w:ascii="Courier" w:hAnsi="Courier" w:cs="Frutiger-LightCn"/>
          <w:szCs w:val="24"/>
          <w:lang w:val="en-GB"/>
        </w:rPr>
        <w:t xml:space="preserve"> Ceramics wants to further develop and consolidate its position as a supplier for products with higher value creation, without impacting its existing product range. In this way, the company is preparing to meet future market requirements for more complex geometries and higher quality standards. The production of the PCW components at the Aachen site enables more flexibility and shorter lead times.</w:t>
      </w:r>
    </w:p>
    <w:p w14:paraId="0EC0F3E7" w14:textId="77777777" w:rsidR="00E1783C" w:rsidRPr="00C0674F" w:rsidRDefault="00E1783C" w:rsidP="00C0674F">
      <w:pPr>
        <w:autoSpaceDE w:val="0"/>
        <w:autoSpaceDN w:val="0"/>
        <w:adjustRightInd w:val="0"/>
        <w:spacing w:after="240" w:line="480" w:lineRule="auto"/>
        <w:rPr>
          <w:rFonts w:ascii="Courier" w:hAnsi="Courier" w:cs="Frutiger-LightCn"/>
          <w:szCs w:val="24"/>
          <w:lang w:val="en-GB"/>
        </w:rPr>
      </w:pPr>
      <w:r w:rsidRPr="00C0674F">
        <w:rPr>
          <w:rFonts w:ascii="Courier" w:hAnsi="Courier" w:cs="Frutiger-LightCn"/>
          <w:szCs w:val="24"/>
          <w:lang w:val="en-GB"/>
        </w:rPr>
        <w:t>With this investment, the company has increased the production area to 4000 m</w:t>
      </w:r>
      <w:r w:rsidRPr="00C0674F">
        <w:rPr>
          <w:rFonts w:ascii="Courier" w:hAnsi="Courier" w:cs="Frutiger-LightCn"/>
          <w:szCs w:val="24"/>
          <w:vertAlign w:val="superscript"/>
          <w:lang w:val="en-GB"/>
        </w:rPr>
        <w:t>2</w:t>
      </w:r>
      <w:r w:rsidRPr="00C0674F">
        <w:rPr>
          <w:rFonts w:ascii="Courier" w:hAnsi="Courier" w:cs="Frutiger-LightCn"/>
          <w:szCs w:val="24"/>
          <w:lang w:val="en-GB"/>
        </w:rPr>
        <w:t>. Goal for business year 2018 is to reach sales of EUR 12 million with 55 employees. As improvement of the energy efficiency of high-temperature processes remains an important issue in the industry, SCHUPP</w:t>
      </w:r>
      <w:r w:rsidRPr="00F95A91">
        <w:rPr>
          <w:rFonts w:ascii="Courier" w:hAnsi="Courier" w:cs="Frutiger-LightCn"/>
          <w:szCs w:val="24"/>
          <w:vertAlign w:val="superscript"/>
          <w:lang w:val="en-GB"/>
        </w:rPr>
        <w:t>®</w:t>
      </w:r>
      <w:r w:rsidRPr="00C0674F">
        <w:rPr>
          <w:rFonts w:ascii="Courier" w:hAnsi="Courier" w:cs="Frutiger-LightCn"/>
          <w:szCs w:val="24"/>
          <w:lang w:val="en-GB"/>
        </w:rPr>
        <w:t xml:space="preserve"> Ceramics sees for its business new applications that enable a diversification with UltraVac-formed parts made of polycrystalline mullite/alumina wool (PCW).</w:t>
      </w:r>
    </w:p>
    <w:p w14:paraId="1B598DE8" w14:textId="7B16A735" w:rsidR="00E1783C" w:rsidRPr="00C0674F" w:rsidRDefault="00E1783C" w:rsidP="00C0674F">
      <w:pPr>
        <w:autoSpaceDE w:val="0"/>
        <w:autoSpaceDN w:val="0"/>
        <w:adjustRightInd w:val="0"/>
        <w:spacing w:after="0" w:line="480" w:lineRule="auto"/>
        <w:rPr>
          <w:rFonts w:ascii="Courier" w:hAnsi="Courier" w:cs="Courier New"/>
          <w:lang w:val="en-GB"/>
        </w:rPr>
      </w:pPr>
      <w:r w:rsidRPr="00C0674F">
        <w:rPr>
          <w:rFonts w:ascii="Courier" w:hAnsi="Courier" w:cs="Frutiger-LightCn"/>
          <w:szCs w:val="24"/>
          <w:lang w:val="en-GB"/>
        </w:rPr>
        <w:lastRenderedPageBreak/>
        <w:t>SCHUPP</w:t>
      </w:r>
      <w:r w:rsidRPr="00C0674F">
        <w:rPr>
          <w:rFonts w:ascii="Courier" w:hAnsi="Courier" w:cs="Frutiger-LightCn"/>
          <w:szCs w:val="24"/>
          <w:vertAlign w:val="superscript"/>
          <w:lang w:val="en-GB"/>
        </w:rPr>
        <w:t>®</w:t>
      </w:r>
      <w:r w:rsidRPr="00C0674F">
        <w:rPr>
          <w:rFonts w:ascii="Courier" w:hAnsi="Courier" w:cs="Frutiger-LightCn"/>
          <w:szCs w:val="24"/>
          <w:lang w:val="en-GB"/>
        </w:rPr>
        <w:t xml:space="preserve"> Ceramics is looking forward to welcoming visitors in </w:t>
      </w:r>
      <w:r w:rsidR="00F95A91">
        <w:rPr>
          <w:rFonts w:ascii="Courier" w:hAnsi="Courier" w:cs="Frutiger-LightCn"/>
          <w:szCs w:val="24"/>
          <w:lang w:val="en-GB"/>
        </w:rPr>
        <w:t>Hannover</w:t>
      </w:r>
      <w:r w:rsidRPr="00C0674F">
        <w:rPr>
          <w:rFonts w:ascii="Courier" w:hAnsi="Courier" w:cs="Frutiger-LightCn"/>
          <w:szCs w:val="24"/>
          <w:lang w:val="en-GB"/>
        </w:rPr>
        <w:t xml:space="preserve"> </w:t>
      </w:r>
      <w:r w:rsidR="00C0674F">
        <w:rPr>
          <w:rFonts w:ascii="Courier" w:hAnsi="Courier" w:cs="Frutiger-LightCn"/>
          <w:szCs w:val="24"/>
          <w:lang w:val="en-GB"/>
        </w:rPr>
        <w:t xml:space="preserve">in hall </w:t>
      </w:r>
      <w:r w:rsidR="00F95A91">
        <w:rPr>
          <w:rFonts w:ascii="Courier" w:hAnsi="Courier" w:cs="Frutiger-LightCn"/>
          <w:szCs w:val="24"/>
          <w:lang w:val="en-GB"/>
        </w:rPr>
        <w:t>5</w:t>
      </w:r>
      <w:r w:rsidR="00C0674F">
        <w:rPr>
          <w:rFonts w:ascii="Courier" w:hAnsi="Courier" w:cs="Frutiger-LightCn"/>
          <w:szCs w:val="24"/>
          <w:lang w:val="en-GB"/>
        </w:rPr>
        <w:t xml:space="preserve">, booth number </w:t>
      </w:r>
      <w:r w:rsidR="00F95A91">
        <w:rPr>
          <w:rFonts w:ascii="Courier" w:hAnsi="Courier" w:cs="Frutiger-LightCn"/>
          <w:szCs w:val="24"/>
          <w:lang w:val="en-GB"/>
        </w:rPr>
        <w:t>A16</w:t>
      </w:r>
      <w:r w:rsidRPr="00C0674F">
        <w:rPr>
          <w:rFonts w:ascii="Courier" w:hAnsi="Courier" w:cs="Frutiger-LightCn"/>
          <w:szCs w:val="24"/>
          <w:lang w:val="en-GB"/>
        </w:rPr>
        <w:t xml:space="preserve">. </w:t>
      </w:r>
      <w:r w:rsidRPr="00C0674F">
        <w:rPr>
          <w:rFonts w:ascii="Courier" w:hAnsi="Courier" w:cs="Courier New"/>
          <w:lang w:val="en-GB"/>
        </w:rPr>
        <w:t xml:space="preserve">Further information can be found on our website </w:t>
      </w:r>
      <w:hyperlink r:id="rId6" w:history="1">
        <w:r w:rsidRPr="00C0674F">
          <w:rPr>
            <w:rStyle w:val="Link"/>
            <w:rFonts w:ascii="Courier" w:hAnsi="Courier" w:cs="Courier New"/>
            <w:lang w:val="en-GB"/>
          </w:rPr>
          <w:t>www.schupp-ceramics.com</w:t>
        </w:r>
      </w:hyperlink>
    </w:p>
    <w:p w14:paraId="55A5BE78" w14:textId="77777777" w:rsidR="004743BE" w:rsidRPr="00C0674F" w:rsidRDefault="004743BE" w:rsidP="00C0674F">
      <w:pPr>
        <w:autoSpaceDE w:val="0"/>
        <w:autoSpaceDN w:val="0"/>
        <w:adjustRightInd w:val="0"/>
        <w:spacing w:after="0" w:line="480" w:lineRule="auto"/>
        <w:rPr>
          <w:rFonts w:ascii="Courier" w:hAnsi="Courier" w:cs="Courier New"/>
          <w:lang w:val="en-GB"/>
        </w:rPr>
      </w:pPr>
    </w:p>
    <w:p w14:paraId="5288DC7B" w14:textId="05321F37" w:rsidR="005917FD" w:rsidRPr="000169BE" w:rsidRDefault="005917FD" w:rsidP="005917FD">
      <w:pPr>
        <w:spacing w:after="0" w:line="480" w:lineRule="auto"/>
        <w:ind w:right="-2"/>
        <w:rPr>
          <w:rFonts w:asciiTheme="minorHAnsi" w:hAnsiTheme="minorHAnsi"/>
          <w:szCs w:val="24"/>
          <w:lang w:val="en-US"/>
        </w:rPr>
      </w:pPr>
      <w:r w:rsidRPr="000169BE">
        <w:rPr>
          <w:rFonts w:asciiTheme="minorHAnsi" w:hAnsiTheme="minorHAnsi"/>
          <w:szCs w:val="24"/>
          <w:lang w:val="en-US"/>
        </w:rPr>
        <w:tab/>
      </w:r>
      <w:r w:rsidRPr="000169BE">
        <w:rPr>
          <w:rFonts w:asciiTheme="minorHAnsi" w:hAnsiTheme="minorHAnsi"/>
          <w:szCs w:val="24"/>
          <w:lang w:val="en-US"/>
        </w:rPr>
        <w:tab/>
      </w:r>
      <w:r w:rsidRPr="000169BE">
        <w:rPr>
          <w:rFonts w:asciiTheme="minorHAnsi" w:hAnsiTheme="minorHAnsi"/>
          <w:szCs w:val="24"/>
          <w:lang w:val="en-US"/>
        </w:rPr>
        <w:tab/>
      </w:r>
      <w:r w:rsidRPr="000169BE">
        <w:rPr>
          <w:rFonts w:asciiTheme="minorHAnsi" w:hAnsiTheme="minorHAnsi"/>
          <w:szCs w:val="24"/>
          <w:lang w:val="en-US"/>
        </w:rPr>
        <w:tab/>
      </w:r>
      <w:r w:rsidRPr="000169BE">
        <w:rPr>
          <w:rFonts w:asciiTheme="minorHAnsi" w:hAnsiTheme="minorHAnsi"/>
          <w:szCs w:val="24"/>
          <w:lang w:val="en-US"/>
        </w:rPr>
        <w:tab/>
      </w:r>
      <w:r w:rsidRPr="000169BE">
        <w:rPr>
          <w:rFonts w:asciiTheme="minorHAnsi" w:hAnsiTheme="minorHAnsi"/>
          <w:szCs w:val="24"/>
          <w:lang w:val="en-US"/>
        </w:rPr>
        <w:tab/>
      </w:r>
      <w:r w:rsidRPr="000169BE">
        <w:rPr>
          <w:rFonts w:asciiTheme="minorHAnsi" w:hAnsiTheme="minorHAnsi"/>
          <w:szCs w:val="24"/>
          <w:lang w:val="en-US"/>
        </w:rPr>
        <w:tab/>
      </w:r>
      <w:r w:rsidR="00A73DAB">
        <w:rPr>
          <w:rFonts w:asciiTheme="minorHAnsi" w:hAnsiTheme="minorHAnsi"/>
          <w:szCs w:val="24"/>
          <w:lang w:val="en-US"/>
        </w:rPr>
        <w:tab/>
      </w:r>
      <w:r w:rsidR="00A73DAB">
        <w:rPr>
          <w:rFonts w:asciiTheme="minorHAnsi" w:hAnsiTheme="minorHAnsi"/>
          <w:szCs w:val="24"/>
          <w:lang w:val="en-US"/>
        </w:rPr>
        <w:tab/>
      </w:r>
      <w:r w:rsidRPr="00F95A91">
        <w:rPr>
          <w:rFonts w:ascii="Courier" w:hAnsi="Courier"/>
          <w:szCs w:val="24"/>
          <w:lang w:val="en-US"/>
        </w:rPr>
        <w:t>(</w:t>
      </w:r>
      <w:r w:rsidR="005E0B07" w:rsidRPr="00F95A91">
        <w:rPr>
          <w:rFonts w:ascii="Courier" w:hAnsi="Courier"/>
          <w:szCs w:val="24"/>
          <w:lang w:val="en-US"/>
        </w:rPr>
        <w:t>27</w:t>
      </w:r>
      <w:r w:rsidR="000C30F3">
        <w:rPr>
          <w:rFonts w:ascii="Courier" w:hAnsi="Courier"/>
          <w:szCs w:val="24"/>
          <w:lang w:val="en-US"/>
        </w:rPr>
        <w:t>11</w:t>
      </w:r>
      <w:bookmarkStart w:id="0" w:name="_GoBack"/>
      <w:bookmarkEnd w:id="0"/>
      <w:r w:rsidRPr="00F95A91">
        <w:rPr>
          <w:rFonts w:ascii="Courier" w:hAnsi="Courier"/>
          <w:szCs w:val="24"/>
          <w:lang w:val="en-US"/>
        </w:rPr>
        <w:t xml:space="preserve"> </w:t>
      </w:r>
      <w:r w:rsidR="001A1A4D" w:rsidRPr="00F95A91">
        <w:rPr>
          <w:rFonts w:ascii="Courier" w:hAnsi="Courier"/>
          <w:szCs w:val="24"/>
          <w:lang w:val="en-GB"/>
        </w:rPr>
        <w:t>characters</w:t>
      </w:r>
      <w:r w:rsidRPr="000169BE">
        <w:rPr>
          <w:rFonts w:asciiTheme="minorHAnsi" w:hAnsiTheme="minorHAnsi"/>
          <w:szCs w:val="24"/>
          <w:lang w:val="en-US"/>
        </w:rPr>
        <w:t>)</w:t>
      </w:r>
    </w:p>
    <w:p w14:paraId="677F412F" w14:textId="77777777" w:rsidR="005917FD" w:rsidRDefault="005917FD" w:rsidP="005917FD">
      <w:pPr>
        <w:spacing w:after="0" w:line="480" w:lineRule="auto"/>
        <w:jc w:val="both"/>
        <w:rPr>
          <w:rFonts w:asciiTheme="minorHAnsi" w:hAnsiTheme="minorHAnsi"/>
          <w:sz w:val="20"/>
          <w:szCs w:val="20"/>
          <w:lang w:val="en-US"/>
        </w:rPr>
      </w:pPr>
    </w:p>
    <w:p w14:paraId="17F49480" w14:textId="77777777" w:rsidR="00C0674F" w:rsidRDefault="00C0674F" w:rsidP="005917FD">
      <w:pPr>
        <w:spacing w:after="0" w:line="480" w:lineRule="auto"/>
        <w:jc w:val="both"/>
        <w:rPr>
          <w:rFonts w:ascii="Courier" w:hAnsi="Courier"/>
          <w:b/>
          <w:sz w:val="20"/>
          <w:szCs w:val="20"/>
          <w:lang w:val="en-US"/>
        </w:rPr>
      </w:pPr>
      <w:r w:rsidRPr="00C0674F">
        <w:rPr>
          <w:rFonts w:ascii="Courier" w:hAnsi="Courier"/>
          <w:b/>
          <w:sz w:val="20"/>
          <w:szCs w:val="20"/>
          <w:lang w:val="en-US"/>
        </w:rPr>
        <w:t>Figure captions</w:t>
      </w:r>
    </w:p>
    <w:p w14:paraId="1CF19F9C" w14:textId="77777777" w:rsidR="00C0674F" w:rsidRPr="00C0674F" w:rsidRDefault="00C0674F" w:rsidP="00D263ED">
      <w:pPr>
        <w:spacing w:after="0" w:line="480" w:lineRule="auto"/>
        <w:jc w:val="both"/>
        <w:rPr>
          <w:rFonts w:ascii="Courier" w:hAnsi="Courier"/>
          <w:b/>
          <w:sz w:val="20"/>
          <w:szCs w:val="20"/>
          <w:lang w:val="en-US"/>
        </w:rPr>
      </w:pPr>
      <w:r>
        <w:rPr>
          <w:rFonts w:ascii="Courier" w:hAnsi="Courier"/>
          <w:b/>
          <w:sz w:val="20"/>
          <w:szCs w:val="20"/>
          <w:lang w:val="en-US"/>
        </w:rPr>
        <w:t>(M_E_SChupp_1_2018-3.tif)</w:t>
      </w:r>
    </w:p>
    <w:p w14:paraId="7C84E47B" w14:textId="77777777" w:rsidR="002A1AE3" w:rsidRPr="00C0674F" w:rsidRDefault="002A1AE3" w:rsidP="00D263ED">
      <w:pPr>
        <w:pStyle w:val="Standa1"/>
        <w:spacing w:after="0" w:line="480" w:lineRule="auto"/>
        <w:rPr>
          <w:rFonts w:ascii="Courier" w:hAnsi="Courier" w:cs="Frutiger-BoldCn"/>
          <w:bCs/>
          <w:sz w:val="20"/>
          <w:szCs w:val="20"/>
          <w:lang w:val="en-US"/>
        </w:rPr>
      </w:pPr>
      <w:r w:rsidRPr="00C0674F">
        <w:rPr>
          <w:rFonts w:ascii="Courier" w:hAnsi="Courier" w:cs="Arial"/>
          <w:sz w:val="20"/>
          <w:szCs w:val="20"/>
          <w:lang w:val="en-US"/>
        </w:rPr>
        <w:t xml:space="preserve">Three-dimensional UltraVac-formed part from </w:t>
      </w:r>
      <w:r w:rsidRPr="00C0674F">
        <w:rPr>
          <w:rFonts w:ascii="Courier" w:hAnsi="Courier" w:cs="Frutiger-BoldCn"/>
          <w:bCs/>
          <w:sz w:val="20"/>
          <w:szCs w:val="20"/>
          <w:lang w:val="en-US"/>
        </w:rPr>
        <w:t>SCHUPP® production in Aachen</w:t>
      </w:r>
    </w:p>
    <w:p w14:paraId="113E4776" w14:textId="77777777" w:rsidR="002A1AE3" w:rsidRPr="00C0674F" w:rsidRDefault="00C0674F" w:rsidP="00D263ED">
      <w:pPr>
        <w:pStyle w:val="Standa1"/>
        <w:spacing w:after="120" w:line="480" w:lineRule="auto"/>
        <w:rPr>
          <w:rFonts w:ascii="Courier" w:hAnsi="Courier" w:cs="Arial"/>
          <w:sz w:val="20"/>
          <w:szCs w:val="20"/>
          <w:lang w:val="en-US"/>
        </w:rPr>
      </w:pPr>
      <w:r w:rsidRPr="00C0674F">
        <w:rPr>
          <w:rFonts w:ascii="Courier" w:hAnsi="Courier" w:cs="Frutiger-BoldCn"/>
          <w:bCs/>
          <w:sz w:val="20"/>
          <w:szCs w:val="20"/>
          <w:lang w:val="en-US"/>
        </w:rPr>
        <w:t>(</w:t>
      </w:r>
      <w:r w:rsidR="00F3531D" w:rsidRPr="00C0674F">
        <w:rPr>
          <w:rFonts w:ascii="Courier" w:hAnsi="Courier" w:cs="Frutiger-BoldCn"/>
          <w:bCs/>
          <w:sz w:val="20"/>
          <w:szCs w:val="20"/>
          <w:lang w:val="en-US"/>
        </w:rPr>
        <w:t>Ph</w:t>
      </w:r>
      <w:r w:rsidR="002A1AE3" w:rsidRPr="00C0674F">
        <w:rPr>
          <w:rFonts w:ascii="Courier" w:hAnsi="Courier" w:cs="Frutiger-BoldCn"/>
          <w:bCs/>
          <w:sz w:val="20"/>
          <w:szCs w:val="20"/>
          <w:lang w:val="en-US"/>
        </w:rPr>
        <w:t>oto: Thilo Vogel</w:t>
      </w:r>
      <w:r w:rsidRPr="00C0674F">
        <w:rPr>
          <w:rFonts w:ascii="Courier" w:hAnsi="Courier" w:cs="Frutiger-BoldCn"/>
          <w:bCs/>
          <w:sz w:val="20"/>
          <w:szCs w:val="20"/>
          <w:lang w:val="en-US"/>
        </w:rPr>
        <w:t>)</w:t>
      </w:r>
    </w:p>
    <w:p w14:paraId="1D482840" w14:textId="77777777" w:rsidR="00C0674F" w:rsidRDefault="00C0674F" w:rsidP="002A1AE3">
      <w:pPr>
        <w:pStyle w:val="Standa1"/>
        <w:spacing w:after="0" w:line="240" w:lineRule="auto"/>
        <w:rPr>
          <w:rFonts w:ascii="Courier" w:hAnsi="Courier" w:cs="Arial"/>
          <w:b/>
          <w:sz w:val="20"/>
          <w:szCs w:val="20"/>
          <w:lang w:val="en-US"/>
        </w:rPr>
      </w:pPr>
    </w:p>
    <w:p w14:paraId="743CE36F" w14:textId="77777777" w:rsidR="00C0674F" w:rsidRPr="00C0674F" w:rsidRDefault="00C0674F" w:rsidP="00C0674F">
      <w:pPr>
        <w:spacing w:after="0" w:line="480" w:lineRule="auto"/>
        <w:jc w:val="both"/>
        <w:rPr>
          <w:rFonts w:ascii="Courier" w:hAnsi="Courier"/>
          <w:b/>
          <w:sz w:val="20"/>
          <w:szCs w:val="20"/>
          <w:lang w:val="en-US"/>
        </w:rPr>
      </w:pPr>
      <w:r>
        <w:rPr>
          <w:rFonts w:ascii="Courier" w:hAnsi="Courier"/>
          <w:b/>
          <w:sz w:val="20"/>
          <w:szCs w:val="20"/>
          <w:lang w:val="en-US"/>
        </w:rPr>
        <w:t>(M_E_SChupp_2_2018-3.tif)</w:t>
      </w:r>
    </w:p>
    <w:p w14:paraId="5EEDFE67" w14:textId="77777777" w:rsidR="002A1AE3" w:rsidRPr="00C0674F" w:rsidRDefault="002A1AE3" w:rsidP="00D263ED">
      <w:pPr>
        <w:pStyle w:val="Standa1"/>
        <w:spacing w:after="0" w:line="480" w:lineRule="auto"/>
        <w:rPr>
          <w:rFonts w:ascii="Courier" w:hAnsi="Courier" w:cs="Arial"/>
          <w:sz w:val="20"/>
          <w:szCs w:val="20"/>
          <w:lang w:val="en-US"/>
        </w:rPr>
      </w:pPr>
      <w:r w:rsidRPr="00C0674F">
        <w:rPr>
          <w:rFonts w:ascii="Courier" w:hAnsi="Courier" w:cs="Arial"/>
          <w:sz w:val="20"/>
          <w:szCs w:val="20"/>
          <w:lang w:val="en-US"/>
        </w:rPr>
        <w:t>New grades are continuously developed in the pilot plant</w:t>
      </w:r>
    </w:p>
    <w:p w14:paraId="6B45909A" w14:textId="77777777" w:rsidR="002A1AE3" w:rsidRPr="00C0674F" w:rsidRDefault="00C0674F" w:rsidP="00D263ED">
      <w:pPr>
        <w:pStyle w:val="Standa1"/>
        <w:spacing w:after="120" w:line="480" w:lineRule="auto"/>
        <w:rPr>
          <w:rFonts w:ascii="Courier" w:hAnsi="Courier" w:cs="Arial"/>
          <w:sz w:val="20"/>
          <w:szCs w:val="20"/>
          <w:lang w:val="en-US"/>
        </w:rPr>
      </w:pPr>
      <w:r w:rsidRPr="00C0674F">
        <w:rPr>
          <w:rFonts w:ascii="Courier" w:hAnsi="Courier" w:cs="Frutiger-BoldCn"/>
          <w:bCs/>
          <w:sz w:val="20"/>
          <w:szCs w:val="20"/>
          <w:lang w:val="en-US"/>
        </w:rPr>
        <w:t>(</w:t>
      </w:r>
      <w:r w:rsidR="00F3531D" w:rsidRPr="00C0674F">
        <w:rPr>
          <w:rFonts w:ascii="Courier" w:hAnsi="Courier" w:cs="Frutiger-BoldCn"/>
          <w:bCs/>
          <w:sz w:val="20"/>
          <w:szCs w:val="20"/>
          <w:lang w:val="en-US"/>
        </w:rPr>
        <w:t>Ph</w:t>
      </w:r>
      <w:r w:rsidR="002A1AE3" w:rsidRPr="00C0674F">
        <w:rPr>
          <w:rFonts w:ascii="Courier" w:hAnsi="Courier" w:cs="Frutiger-BoldCn"/>
          <w:bCs/>
          <w:sz w:val="20"/>
          <w:szCs w:val="20"/>
          <w:lang w:val="en-US"/>
        </w:rPr>
        <w:t>oto: SCHUPP</w:t>
      </w:r>
      <w:r w:rsidR="002A1AE3" w:rsidRPr="00C0674F">
        <w:rPr>
          <w:rFonts w:ascii="Courier" w:hAnsi="Courier" w:cs="Frutiger-BoldCn"/>
          <w:bCs/>
          <w:sz w:val="20"/>
          <w:szCs w:val="20"/>
          <w:vertAlign w:val="superscript"/>
          <w:lang w:val="en-US"/>
        </w:rPr>
        <w:t>®</w:t>
      </w:r>
      <w:r w:rsidR="002A1AE3" w:rsidRPr="00C0674F">
        <w:rPr>
          <w:rFonts w:ascii="Courier" w:hAnsi="Courier" w:cs="Frutiger-BoldCn"/>
          <w:bCs/>
          <w:sz w:val="20"/>
          <w:szCs w:val="20"/>
          <w:lang w:val="en-US"/>
        </w:rPr>
        <w:t xml:space="preserve"> Ceramics</w:t>
      </w:r>
      <w:r w:rsidRPr="00C0674F">
        <w:rPr>
          <w:rFonts w:ascii="Courier" w:hAnsi="Courier" w:cs="Frutiger-BoldCn"/>
          <w:bCs/>
          <w:sz w:val="20"/>
          <w:szCs w:val="20"/>
          <w:lang w:val="en-US"/>
        </w:rPr>
        <w:t>)</w:t>
      </w:r>
    </w:p>
    <w:p w14:paraId="66C96652" w14:textId="77777777" w:rsidR="00C0674F" w:rsidRDefault="00C0674F" w:rsidP="002A1AE3">
      <w:pPr>
        <w:spacing w:after="0" w:line="240" w:lineRule="auto"/>
        <w:rPr>
          <w:rFonts w:ascii="Courier" w:hAnsi="Courier" w:cs="Arial"/>
          <w:sz w:val="20"/>
          <w:szCs w:val="20"/>
          <w:lang w:val="en-US"/>
        </w:rPr>
      </w:pPr>
    </w:p>
    <w:p w14:paraId="576733BA" w14:textId="77777777" w:rsidR="00C0674F" w:rsidRPr="00C0674F" w:rsidRDefault="00C0674F" w:rsidP="00C0674F">
      <w:pPr>
        <w:spacing w:after="0" w:line="480" w:lineRule="auto"/>
        <w:jc w:val="both"/>
        <w:rPr>
          <w:rFonts w:ascii="Courier" w:hAnsi="Courier"/>
          <w:b/>
          <w:sz w:val="20"/>
          <w:szCs w:val="20"/>
          <w:lang w:val="en-US"/>
        </w:rPr>
      </w:pPr>
      <w:r>
        <w:rPr>
          <w:rFonts w:ascii="Courier" w:hAnsi="Courier"/>
          <w:b/>
          <w:sz w:val="20"/>
          <w:szCs w:val="20"/>
          <w:lang w:val="en-US"/>
        </w:rPr>
        <w:t>(M_E_SChupp_3_2018-3.tif)</w:t>
      </w:r>
    </w:p>
    <w:p w14:paraId="2D383B8A" w14:textId="77777777" w:rsidR="00C0674F" w:rsidRDefault="002A1AE3" w:rsidP="00D263ED">
      <w:pPr>
        <w:spacing w:after="0" w:line="480" w:lineRule="auto"/>
        <w:rPr>
          <w:rFonts w:ascii="Courier" w:hAnsi="Courier" w:cs="Arial"/>
          <w:sz w:val="20"/>
          <w:szCs w:val="20"/>
          <w:lang w:val="en-US"/>
        </w:rPr>
      </w:pPr>
      <w:r w:rsidRPr="00C0674F">
        <w:rPr>
          <w:rFonts w:ascii="Courier" w:hAnsi="Courier" w:cs="Arial"/>
          <w:sz w:val="20"/>
          <w:szCs w:val="20"/>
          <w:lang w:val="en-US"/>
        </w:rPr>
        <w:t>Machining and quality assurance of UltraVac-formed parts</w:t>
      </w:r>
    </w:p>
    <w:p w14:paraId="6150F639" w14:textId="77777777" w:rsidR="002A1AE3" w:rsidRPr="00C0674F" w:rsidRDefault="00C0674F" w:rsidP="00D263ED">
      <w:pPr>
        <w:spacing w:after="0" w:line="480" w:lineRule="auto"/>
        <w:rPr>
          <w:rFonts w:ascii="Courier" w:hAnsi="Courier" w:cs="Arial"/>
          <w:sz w:val="20"/>
          <w:szCs w:val="20"/>
          <w:lang w:val="en-US"/>
        </w:rPr>
      </w:pPr>
      <w:r w:rsidRPr="00C0674F">
        <w:rPr>
          <w:rFonts w:ascii="Courier" w:hAnsi="Courier" w:cs="Frutiger-BoldCn"/>
          <w:bCs/>
          <w:sz w:val="20"/>
          <w:szCs w:val="20"/>
          <w:lang w:val="en-US"/>
        </w:rPr>
        <w:t>(</w:t>
      </w:r>
      <w:r w:rsidR="00F3531D" w:rsidRPr="00C0674F">
        <w:rPr>
          <w:rFonts w:ascii="Courier" w:hAnsi="Courier" w:cs="Frutiger-BoldCn"/>
          <w:bCs/>
          <w:sz w:val="20"/>
          <w:szCs w:val="20"/>
          <w:lang w:val="en-US"/>
        </w:rPr>
        <w:t>Ph</w:t>
      </w:r>
      <w:r w:rsidR="002A1AE3" w:rsidRPr="00C0674F">
        <w:rPr>
          <w:rFonts w:ascii="Courier" w:hAnsi="Courier" w:cs="Frutiger-BoldCn"/>
          <w:bCs/>
          <w:sz w:val="20"/>
          <w:szCs w:val="20"/>
          <w:lang w:val="en-US"/>
        </w:rPr>
        <w:t>oto: SCHUPP</w:t>
      </w:r>
      <w:r w:rsidR="002A1AE3" w:rsidRPr="00C0674F">
        <w:rPr>
          <w:rFonts w:ascii="Courier" w:hAnsi="Courier" w:cs="Frutiger-BoldCn"/>
          <w:bCs/>
          <w:sz w:val="20"/>
          <w:szCs w:val="20"/>
          <w:vertAlign w:val="superscript"/>
          <w:lang w:val="en-US"/>
        </w:rPr>
        <w:t>®</w:t>
      </w:r>
      <w:r w:rsidR="002A1AE3" w:rsidRPr="00C0674F">
        <w:rPr>
          <w:rFonts w:ascii="Courier" w:hAnsi="Courier" w:cs="Frutiger-BoldCn"/>
          <w:bCs/>
          <w:sz w:val="20"/>
          <w:szCs w:val="20"/>
          <w:lang w:val="en-US"/>
        </w:rPr>
        <w:t xml:space="preserve"> Ceramics</w:t>
      </w:r>
      <w:r w:rsidRPr="00C0674F">
        <w:rPr>
          <w:rFonts w:ascii="Courier" w:hAnsi="Courier" w:cs="Frutiger-BoldCn"/>
          <w:bCs/>
          <w:sz w:val="20"/>
          <w:szCs w:val="20"/>
          <w:lang w:val="en-US"/>
        </w:rPr>
        <w:t>)</w:t>
      </w:r>
    </w:p>
    <w:p w14:paraId="7A02C16B" w14:textId="77777777" w:rsidR="005917FD" w:rsidRPr="000169BE" w:rsidRDefault="005917FD" w:rsidP="005917FD">
      <w:pPr>
        <w:spacing w:after="0" w:line="480" w:lineRule="auto"/>
        <w:rPr>
          <w:rFonts w:asciiTheme="minorHAnsi" w:hAnsiTheme="minorHAnsi" w:cs="Arial"/>
          <w:b/>
          <w:sz w:val="20"/>
          <w:szCs w:val="20"/>
          <w:lang w:val="en-US"/>
        </w:rPr>
      </w:pPr>
    </w:p>
    <w:p w14:paraId="56C32878" w14:textId="77777777" w:rsidR="005917FD" w:rsidRPr="00C0674F" w:rsidRDefault="00744384" w:rsidP="005917FD">
      <w:pPr>
        <w:spacing w:after="0" w:line="480" w:lineRule="auto"/>
        <w:rPr>
          <w:rFonts w:cs="Arial"/>
          <w:b/>
          <w:sz w:val="20"/>
          <w:szCs w:val="20"/>
          <w:lang w:val="en-US"/>
        </w:rPr>
      </w:pPr>
      <w:r w:rsidRPr="00C0674F">
        <w:rPr>
          <w:rFonts w:cs="Arial"/>
          <w:b/>
          <w:sz w:val="20"/>
          <w:szCs w:val="20"/>
          <w:lang w:val="en-US"/>
        </w:rPr>
        <w:t xml:space="preserve">Press </w:t>
      </w:r>
      <w:r w:rsidRPr="00C0674F">
        <w:rPr>
          <w:rFonts w:cs="Arial"/>
          <w:b/>
          <w:sz w:val="20"/>
          <w:szCs w:val="20"/>
          <w:lang w:val="en-GB"/>
        </w:rPr>
        <w:t>contact</w:t>
      </w:r>
    </w:p>
    <w:p w14:paraId="17F47483" w14:textId="3A1EBC22" w:rsidR="005917FD" w:rsidRPr="00C0674F" w:rsidRDefault="002044AD" w:rsidP="002A1AE3">
      <w:pPr>
        <w:spacing w:after="120" w:line="240" w:lineRule="auto"/>
        <w:rPr>
          <w:rFonts w:cs="Arial"/>
          <w:sz w:val="20"/>
          <w:szCs w:val="20"/>
        </w:rPr>
      </w:pPr>
      <w:r w:rsidRPr="00C0674F">
        <w:rPr>
          <w:rFonts w:cs="Arial"/>
          <w:sz w:val="20"/>
          <w:szCs w:val="20"/>
          <w:lang w:val="en-US"/>
        </w:rPr>
        <w:t>M.</w:t>
      </w:r>
      <w:r w:rsidR="00934E77">
        <w:rPr>
          <w:rFonts w:cs="Arial"/>
          <w:sz w:val="20"/>
          <w:szCs w:val="20"/>
          <w:lang w:val="en-US"/>
        </w:rPr>
        <w:t xml:space="preserve"> </w:t>
      </w:r>
      <w:r w:rsidRPr="00C0674F">
        <w:rPr>
          <w:rFonts w:cs="Arial"/>
          <w:sz w:val="20"/>
          <w:szCs w:val="20"/>
          <w:lang w:val="en-US"/>
        </w:rPr>
        <w:t xml:space="preserve">E. SCHUPP Industriekeramik GmbH &amp; Co. </w:t>
      </w:r>
      <w:r w:rsidRPr="00C0674F">
        <w:rPr>
          <w:rFonts w:cs="Arial"/>
          <w:sz w:val="20"/>
          <w:szCs w:val="20"/>
        </w:rPr>
        <w:t>KG</w:t>
      </w:r>
      <w:r w:rsidR="005917FD" w:rsidRPr="00C0674F">
        <w:rPr>
          <w:rFonts w:cs="Arial"/>
          <w:sz w:val="20"/>
          <w:szCs w:val="20"/>
        </w:rPr>
        <w:t xml:space="preserve">, </w:t>
      </w:r>
      <w:r w:rsidRPr="00C0674F">
        <w:rPr>
          <w:rFonts w:cs="Arial"/>
          <w:sz w:val="20"/>
          <w:szCs w:val="20"/>
        </w:rPr>
        <w:t>Dr Katarzyna Falenty</w:t>
      </w:r>
      <w:r w:rsidR="005917FD" w:rsidRPr="00C0674F">
        <w:rPr>
          <w:rFonts w:cs="Arial"/>
          <w:sz w:val="20"/>
          <w:szCs w:val="20"/>
        </w:rPr>
        <w:t xml:space="preserve">, </w:t>
      </w:r>
      <w:hyperlink r:id="rId7" w:history="1">
        <w:r w:rsidR="009C3FD2" w:rsidRPr="00C0674F">
          <w:rPr>
            <w:rStyle w:val="Link"/>
            <w:rFonts w:cs="Arial"/>
            <w:sz w:val="20"/>
            <w:szCs w:val="20"/>
          </w:rPr>
          <w:t>K.Falenty@schupp-ceramics.com</w:t>
        </w:r>
      </w:hyperlink>
      <w:r w:rsidR="009C3FD2" w:rsidRPr="00C0674F">
        <w:rPr>
          <w:rFonts w:cs="Arial"/>
          <w:sz w:val="20"/>
          <w:szCs w:val="20"/>
        </w:rPr>
        <w:t xml:space="preserve"> </w:t>
      </w:r>
    </w:p>
    <w:p w14:paraId="1826952B" w14:textId="77777777" w:rsidR="005917FD" w:rsidRPr="00C0674F" w:rsidRDefault="005917FD" w:rsidP="005917FD">
      <w:pPr>
        <w:spacing w:after="0" w:line="480" w:lineRule="auto"/>
        <w:rPr>
          <w:rFonts w:cs="Arial"/>
          <w:sz w:val="20"/>
          <w:szCs w:val="20"/>
        </w:rPr>
      </w:pPr>
      <w:r w:rsidRPr="00C0674F">
        <w:rPr>
          <w:rFonts w:cs="Arial"/>
          <w:sz w:val="20"/>
          <w:szCs w:val="20"/>
        </w:rPr>
        <w:t xml:space="preserve">CERAMIC APPLICATIONS, Karin Scharrer, </w:t>
      </w:r>
      <w:hyperlink r:id="rId8" w:history="1">
        <w:r w:rsidRPr="00C0674F">
          <w:rPr>
            <w:rStyle w:val="Link"/>
            <w:rFonts w:cs="Arial"/>
            <w:sz w:val="20"/>
            <w:szCs w:val="20"/>
          </w:rPr>
          <w:t>k.scharrer@goeller-verlag.de</w:t>
        </w:r>
      </w:hyperlink>
    </w:p>
    <w:p w14:paraId="4934D917" w14:textId="77777777" w:rsidR="004A49CF" w:rsidRPr="000169BE" w:rsidRDefault="004A49CF" w:rsidP="005917FD">
      <w:pPr>
        <w:spacing w:after="0" w:line="480" w:lineRule="auto"/>
        <w:rPr>
          <w:rFonts w:asciiTheme="minorHAnsi" w:hAnsiTheme="minorHAnsi" w:cs="Arial"/>
          <w:sz w:val="20"/>
          <w:szCs w:val="20"/>
        </w:rPr>
      </w:pPr>
    </w:p>
    <w:p w14:paraId="653F4538" w14:textId="77777777" w:rsidR="005917FD" w:rsidRPr="000169BE" w:rsidRDefault="005917FD" w:rsidP="005917FD">
      <w:pPr>
        <w:spacing w:after="0" w:line="480" w:lineRule="auto"/>
        <w:rPr>
          <w:rFonts w:asciiTheme="minorHAnsi" w:hAnsiTheme="minorHAnsi" w:cs="Arial"/>
          <w:sz w:val="20"/>
          <w:szCs w:val="20"/>
        </w:rPr>
      </w:pPr>
      <w:r w:rsidRPr="000169BE">
        <w:rPr>
          <w:rFonts w:asciiTheme="minorHAnsi" w:hAnsiTheme="minorHAnsi" w:cs="Arial"/>
          <w:noProof/>
          <w:sz w:val="20"/>
          <w:szCs w:val="20"/>
          <w:lang w:eastAsia="de-DE"/>
        </w:rPr>
        <w:drawing>
          <wp:inline distT="0" distB="0" distL="0" distR="0" wp14:anchorId="69EAA8F6" wp14:editId="6A60DE4D">
            <wp:extent cx="2545715" cy="402590"/>
            <wp:effectExtent l="0" t="0" r="6985" b="0"/>
            <wp:docPr id="1" name="Grafik 1" descr="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45715" cy="402590"/>
                    </a:xfrm>
                    <a:prstGeom prst="rect">
                      <a:avLst/>
                    </a:prstGeom>
                    <a:noFill/>
                    <a:ln>
                      <a:noFill/>
                    </a:ln>
                  </pic:spPr>
                </pic:pic>
              </a:graphicData>
            </a:graphic>
          </wp:inline>
        </w:drawing>
      </w:r>
    </w:p>
    <w:p w14:paraId="474F5CF8" w14:textId="359C80F5" w:rsidR="005917FD" w:rsidRPr="00D263ED" w:rsidRDefault="001D07E3" w:rsidP="005917FD">
      <w:pPr>
        <w:pStyle w:val="StandardWeb"/>
        <w:spacing w:before="0" w:beforeAutospacing="0" w:after="0" w:afterAutospacing="0" w:line="480" w:lineRule="auto"/>
        <w:rPr>
          <w:rFonts w:ascii="Arial" w:hAnsi="Arial" w:cs="Arial"/>
          <w:b/>
          <w:bCs/>
        </w:rPr>
      </w:pPr>
      <w:r>
        <w:rPr>
          <w:rFonts w:ascii="Arial" w:hAnsi="Arial" w:cs="Arial"/>
        </w:rPr>
        <w:t>Hannover Messe</w:t>
      </w:r>
      <w:r w:rsidR="005917FD" w:rsidRPr="00D263ED">
        <w:rPr>
          <w:rStyle w:val="Betont"/>
          <w:rFonts w:ascii="Arial" w:hAnsi="Arial" w:cs="Arial"/>
          <w:b w:val="0"/>
        </w:rPr>
        <w:t xml:space="preserve">, </w:t>
      </w:r>
      <w:r w:rsidR="00D263ED" w:rsidRPr="00D263ED">
        <w:rPr>
          <w:rStyle w:val="Betont"/>
          <w:rFonts w:ascii="Arial" w:hAnsi="Arial" w:cs="Arial"/>
          <w:b w:val="0"/>
        </w:rPr>
        <w:t xml:space="preserve">Hall 5, Stand </w:t>
      </w:r>
      <w:r>
        <w:rPr>
          <w:rStyle w:val="Betont"/>
          <w:rFonts w:ascii="Arial" w:hAnsi="Arial" w:cs="Arial"/>
          <w:b w:val="0"/>
        </w:rPr>
        <w:t>A16</w:t>
      </w:r>
    </w:p>
    <w:p w14:paraId="4AAE77F3" w14:textId="77777777" w:rsidR="00EA7560" w:rsidRPr="000169BE" w:rsidRDefault="00EA7560">
      <w:pPr>
        <w:rPr>
          <w:rFonts w:asciiTheme="minorHAnsi" w:hAnsiTheme="minorHAnsi"/>
          <w:lang w:val="en-GB"/>
        </w:rPr>
      </w:pPr>
    </w:p>
    <w:sectPr w:rsidR="00EA7560" w:rsidRPr="000169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SimSun">
    <w:altName w:val="宋体"/>
    <w:panose1 w:val="00000000000000000000"/>
    <w:charset w:val="86"/>
    <w:family w:val="auto"/>
    <w:notTrueType/>
    <w:pitch w:val="variable"/>
    <w:sig w:usb0="00000001" w:usb1="080E0000" w:usb2="00000010" w:usb3="00000000" w:csb0="00040000" w:csb1="00000000"/>
  </w:font>
  <w:font w:name="font366">
    <w:altName w:val="MS Mincho"/>
    <w:charset w:val="80"/>
    <w:family w:val="auto"/>
    <w:pitch w:val="variable"/>
  </w:font>
  <w:font w:name="Segoe UI">
    <w:panose1 w:val="00000000000000000000"/>
    <w:charset w:val="00"/>
    <w:family w:val="swiss"/>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Frutiger-LightCn">
    <w:altName w:val="Frutiger 47LightC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Frutiger-BoldCn">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7FD"/>
    <w:rsid w:val="00000756"/>
    <w:rsid w:val="000169BE"/>
    <w:rsid w:val="000338A3"/>
    <w:rsid w:val="00046A9A"/>
    <w:rsid w:val="0005021A"/>
    <w:rsid w:val="0005645F"/>
    <w:rsid w:val="000737AC"/>
    <w:rsid w:val="000932AD"/>
    <w:rsid w:val="000A103F"/>
    <w:rsid w:val="000B2146"/>
    <w:rsid w:val="000C30F3"/>
    <w:rsid w:val="00131D2A"/>
    <w:rsid w:val="001504DB"/>
    <w:rsid w:val="001A1A4D"/>
    <w:rsid w:val="001A1F64"/>
    <w:rsid w:val="001D07E3"/>
    <w:rsid w:val="001D390B"/>
    <w:rsid w:val="002044AD"/>
    <w:rsid w:val="00261B76"/>
    <w:rsid w:val="00270FAE"/>
    <w:rsid w:val="00276E4B"/>
    <w:rsid w:val="00296655"/>
    <w:rsid w:val="002A1AE3"/>
    <w:rsid w:val="00347084"/>
    <w:rsid w:val="00367F9A"/>
    <w:rsid w:val="003C5523"/>
    <w:rsid w:val="004743BE"/>
    <w:rsid w:val="004A49CF"/>
    <w:rsid w:val="004A6DBE"/>
    <w:rsid w:val="004B29CD"/>
    <w:rsid w:val="004B2EDC"/>
    <w:rsid w:val="004C198D"/>
    <w:rsid w:val="00571BD8"/>
    <w:rsid w:val="005917FD"/>
    <w:rsid w:val="005B26B9"/>
    <w:rsid w:val="005E0B07"/>
    <w:rsid w:val="00617A0D"/>
    <w:rsid w:val="00621392"/>
    <w:rsid w:val="00684360"/>
    <w:rsid w:val="006C6F07"/>
    <w:rsid w:val="00716C60"/>
    <w:rsid w:val="00744384"/>
    <w:rsid w:val="00753A83"/>
    <w:rsid w:val="00754A98"/>
    <w:rsid w:val="00782279"/>
    <w:rsid w:val="007C7B03"/>
    <w:rsid w:val="007E1CC8"/>
    <w:rsid w:val="00845B2E"/>
    <w:rsid w:val="0086341E"/>
    <w:rsid w:val="00891904"/>
    <w:rsid w:val="008E06A7"/>
    <w:rsid w:val="00923A0B"/>
    <w:rsid w:val="00934E77"/>
    <w:rsid w:val="00995877"/>
    <w:rsid w:val="009A120F"/>
    <w:rsid w:val="009C3FD2"/>
    <w:rsid w:val="00A21FBD"/>
    <w:rsid w:val="00A73DAB"/>
    <w:rsid w:val="00A8155B"/>
    <w:rsid w:val="00AD3766"/>
    <w:rsid w:val="00B275CB"/>
    <w:rsid w:val="00B72235"/>
    <w:rsid w:val="00B810F4"/>
    <w:rsid w:val="00BC76FC"/>
    <w:rsid w:val="00C0674F"/>
    <w:rsid w:val="00CA3E24"/>
    <w:rsid w:val="00CD1A24"/>
    <w:rsid w:val="00D040A1"/>
    <w:rsid w:val="00D263ED"/>
    <w:rsid w:val="00D62221"/>
    <w:rsid w:val="00DA03CD"/>
    <w:rsid w:val="00DB5645"/>
    <w:rsid w:val="00DD600D"/>
    <w:rsid w:val="00DE1914"/>
    <w:rsid w:val="00E013CD"/>
    <w:rsid w:val="00E1783C"/>
    <w:rsid w:val="00E51CBA"/>
    <w:rsid w:val="00EA7560"/>
    <w:rsid w:val="00EE7C2C"/>
    <w:rsid w:val="00F3531D"/>
    <w:rsid w:val="00F71819"/>
    <w:rsid w:val="00F81CBB"/>
    <w:rsid w:val="00F9186D"/>
    <w:rsid w:val="00F95A91"/>
    <w:rsid w:val="00FC287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A57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17FD"/>
    <w:pPr>
      <w:spacing w:after="200" w:line="276"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917FD"/>
    <w:pPr>
      <w:spacing w:before="100" w:beforeAutospacing="1" w:after="100" w:afterAutospacing="1" w:line="240" w:lineRule="auto"/>
    </w:pPr>
    <w:rPr>
      <w:rFonts w:ascii="Times" w:eastAsia="MS Mincho" w:hAnsi="Times" w:cs="Times New Roman"/>
      <w:sz w:val="20"/>
      <w:szCs w:val="20"/>
      <w:lang w:eastAsia="de-DE"/>
    </w:rPr>
  </w:style>
  <w:style w:type="paragraph" w:customStyle="1" w:styleId="Standa1">
    <w:name w:val="Standa1"/>
    <w:uiPriority w:val="99"/>
    <w:rsid w:val="005917FD"/>
    <w:pPr>
      <w:widowControl w:val="0"/>
      <w:suppressAutoHyphens/>
      <w:spacing w:after="200" w:line="276" w:lineRule="auto"/>
    </w:pPr>
    <w:rPr>
      <w:rFonts w:ascii="Arial" w:eastAsia="SimSun" w:hAnsi="Arial" w:cs="font366"/>
      <w:kern w:val="2"/>
      <w:sz w:val="24"/>
      <w:szCs w:val="24"/>
      <w:lang w:eastAsia="ar-SA"/>
    </w:rPr>
  </w:style>
  <w:style w:type="character" w:styleId="Betont">
    <w:name w:val="Strong"/>
    <w:basedOn w:val="Absatzstandardschriftart"/>
    <w:uiPriority w:val="22"/>
    <w:qFormat/>
    <w:rsid w:val="005917FD"/>
    <w:rPr>
      <w:b/>
      <w:bCs/>
    </w:rPr>
  </w:style>
  <w:style w:type="paragraph" w:styleId="Textkrper">
    <w:name w:val="Body Text"/>
    <w:basedOn w:val="Standard"/>
    <w:link w:val="TextkrperZeichen"/>
    <w:uiPriority w:val="1"/>
    <w:qFormat/>
    <w:rsid w:val="00270FAE"/>
    <w:pPr>
      <w:widowControl w:val="0"/>
      <w:spacing w:after="0" w:line="240" w:lineRule="auto"/>
      <w:ind w:left="113"/>
    </w:pPr>
    <w:rPr>
      <w:rFonts w:eastAsia="Arial" w:cs="Times New Roman"/>
      <w:sz w:val="22"/>
      <w:lang w:val="en-US"/>
    </w:rPr>
  </w:style>
  <w:style w:type="character" w:customStyle="1" w:styleId="TextkrperZeichen">
    <w:name w:val="Textkörper Zeichen"/>
    <w:basedOn w:val="Absatzstandardschriftart"/>
    <w:link w:val="Textkrper"/>
    <w:uiPriority w:val="1"/>
    <w:rsid w:val="00270FAE"/>
    <w:rPr>
      <w:rFonts w:ascii="Arial" w:eastAsia="Arial" w:hAnsi="Arial" w:cs="Times New Roman"/>
      <w:lang w:val="en-US"/>
    </w:rPr>
  </w:style>
  <w:style w:type="character" w:styleId="Kommentarzeichen">
    <w:name w:val="annotation reference"/>
    <w:uiPriority w:val="99"/>
    <w:semiHidden/>
    <w:unhideWhenUsed/>
    <w:rsid w:val="00270FAE"/>
    <w:rPr>
      <w:sz w:val="16"/>
      <w:szCs w:val="16"/>
    </w:rPr>
  </w:style>
  <w:style w:type="paragraph" w:styleId="Kommentartext">
    <w:name w:val="annotation text"/>
    <w:basedOn w:val="Standard"/>
    <w:link w:val="KommentartextZeichen"/>
    <w:uiPriority w:val="99"/>
    <w:semiHidden/>
    <w:unhideWhenUsed/>
    <w:rsid w:val="00270FAE"/>
    <w:pPr>
      <w:widowControl w:val="0"/>
      <w:spacing w:after="0" w:line="240" w:lineRule="auto"/>
    </w:pPr>
    <w:rPr>
      <w:rFonts w:ascii="Calibri" w:eastAsia="Calibri" w:hAnsi="Calibri" w:cs="Times New Roman"/>
      <w:sz w:val="20"/>
      <w:szCs w:val="20"/>
      <w:lang w:val="en-US"/>
    </w:rPr>
  </w:style>
  <w:style w:type="character" w:customStyle="1" w:styleId="KommentartextZeichen">
    <w:name w:val="Kommentartext Zeichen"/>
    <w:basedOn w:val="Absatzstandardschriftart"/>
    <w:link w:val="Kommentartext"/>
    <w:uiPriority w:val="99"/>
    <w:semiHidden/>
    <w:rsid w:val="00270FAE"/>
    <w:rPr>
      <w:rFonts w:ascii="Calibri" w:eastAsia="Calibri" w:hAnsi="Calibri" w:cs="Times New Roman"/>
      <w:sz w:val="20"/>
      <w:szCs w:val="20"/>
      <w:lang w:val="en-US"/>
    </w:rPr>
  </w:style>
  <w:style w:type="paragraph" w:styleId="Sprechblasentext">
    <w:name w:val="Balloon Text"/>
    <w:basedOn w:val="Standard"/>
    <w:link w:val="SprechblasentextZeichen"/>
    <w:uiPriority w:val="99"/>
    <w:semiHidden/>
    <w:unhideWhenUsed/>
    <w:rsid w:val="00270FAE"/>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270FAE"/>
    <w:rPr>
      <w:rFonts w:ascii="Segoe UI" w:hAnsi="Segoe UI" w:cs="Segoe UI"/>
      <w:sz w:val="18"/>
      <w:szCs w:val="18"/>
    </w:rPr>
  </w:style>
  <w:style w:type="character" w:styleId="Link">
    <w:name w:val="Hyperlink"/>
    <w:basedOn w:val="Absatzstandardschriftart"/>
    <w:uiPriority w:val="99"/>
    <w:unhideWhenUsed/>
    <w:rsid w:val="00A21FBD"/>
    <w:rPr>
      <w:color w:val="0563C1" w:themeColor="hyperlink"/>
      <w:u w:val="single"/>
    </w:rPr>
  </w:style>
  <w:style w:type="character" w:styleId="GesichteterLink">
    <w:name w:val="FollowedHyperlink"/>
    <w:basedOn w:val="Absatzstandardschriftart"/>
    <w:uiPriority w:val="99"/>
    <w:semiHidden/>
    <w:unhideWhenUsed/>
    <w:rsid w:val="00C0674F"/>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17FD"/>
    <w:pPr>
      <w:spacing w:after="200" w:line="276"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917FD"/>
    <w:pPr>
      <w:spacing w:before="100" w:beforeAutospacing="1" w:after="100" w:afterAutospacing="1" w:line="240" w:lineRule="auto"/>
    </w:pPr>
    <w:rPr>
      <w:rFonts w:ascii="Times" w:eastAsia="MS Mincho" w:hAnsi="Times" w:cs="Times New Roman"/>
      <w:sz w:val="20"/>
      <w:szCs w:val="20"/>
      <w:lang w:eastAsia="de-DE"/>
    </w:rPr>
  </w:style>
  <w:style w:type="paragraph" w:customStyle="1" w:styleId="Standa1">
    <w:name w:val="Standa1"/>
    <w:uiPriority w:val="99"/>
    <w:rsid w:val="005917FD"/>
    <w:pPr>
      <w:widowControl w:val="0"/>
      <w:suppressAutoHyphens/>
      <w:spacing w:after="200" w:line="276" w:lineRule="auto"/>
    </w:pPr>
    <w:rPr>
      <w:rFonts w:ascii="Arial" w:eastAsia="SimSun" w:hAnsi="Arial" w:cs="font366"/>
      <w:kern w:val="2"/>
      <w:sz w:val="24"/>
      <w:szCs w:val="24"/>
      <w:lang w:eastAsia="ar-SA"/>
    </w:rPr>
  </w:style>
  <w:style w:type="character" w:styleId="Betont">
    <w:name w:val="Strong"/>
    <w:basedOn w:val="Absatzstandardschriftart"/>
    <w:uiPriority w:val="22"/>
    <w:qFormat/>
    <w:rsid w:val="005917FD"/>
    <w:rPr>
      <w:b/>
      <w:bCs/>
    </w:rPr>
  </w:style>
  <w:style w:type="paragraph" w:styleId="Textkrper">
    <w:name w:val="Body Text"/>
    <w:basedOn w:val="Standard"/>
    <w:link w:val="TextkrperZeichen"/>
    <w:uiPriority w:val="1"/>
    <w:qFormat/>
    <w:rsid w:val="00270FAE"/>
    <w:pPr>
      <w:widowControl w:val="0"/>
      <w:spacing w:after="0" w:line="240" w:lineRule="auto"/>
      <w:ind w:left="113"/>
    </w:pPr>
    <w:rPr>
      <w:rFonts w:eastAsia="Arial" w:cs="Times New Roman"/>
      <w:sz w:val="22"/>
      <w:lang w:val="en-US"/>
    </w:rPr>
  </w:style>
  <w:style w:type="character" w:customStyle="1" w:styleId="TextkrperZeichen">
    <w:name w:val="Textkörper Zeichen"/>
    <w:basedOn w:val="Absatzstandardschriftart"/>
    <w:link w:val="Textkrper"/>
    <w:uiPriority w:val="1"/>
    <w:rsid w:val="00270FAE"/>
    <w:rPr>
      <w:rFonts w:ascii="Arial" w:eastAsia="Arial" w:hAnsi="Arial" w:cs="Times New Roman"/>
      <w:lang w:val="en-US"/>
    </w:rPr>
  </w:style>
  <w:style w:type="character" w:styleId="Kommentarzeichen">
    <w:name w:val="annotation reference"/>
    <w:uiPriority w:val="99"/>
    <w:semiHidden/>
    <w:unhideWhenUsed/>
    <w:rsid w:val="00270FAE"/>
    <w:rPr>
      <w:sz w:val="16"/>
      <w:szCs w:val="16"/>
    </w:rPr>
  </w:style>
  <w:style w:type="paragraph" w:styleId="Kommentartext">
    <w:name w:val="annotation text"/>
    <w:basedOn w:val="Standard"/>
    <w:link w:val="KommentartextZeichen"/>
    <w:uiPriority w:val="99"/>
    <w:semiHidden/>
    <w:unhideWhenUsed/>
    <w:rsid w:val="00270FAE"/>
    <w:pPr>
      <w:widowControl w:val="0"/>
      <w:spacing w:after="0" w:line="240" w:lineRule="auto"/>
    </w:pPr>
    <w:rPr>
      <w:rFonts w:ascii="Calibri" w:eastAsia="Calibri" w:hAnsi="Calibri" w:cs="Times New Roman"/>
      <w:sz w:val="20"/>
      <w:szCs w:val="20"/>
      <w:lang w:val="en-US"/>
    </w:rPr>
  </w:style>
  <w:style w:type="character" w:customStyle="1" w:styleId="KommentartextZeichen">
    <w:name w:val="Kommentartext Zeichen"/>
    <w:basedOn w:val="Absatzstandardschriftart"/>
    <w:link w:val="Kommentartext"/>
    <w:uiPriority w:val="99"/>
    <w:semiHidden/>
    <w:rsid w:val="00270FAE"/>
    <w:rPr>
      <w:rFonts w:ascii="Calibri" w:eastAsia="Calibri" w:hAnsi="Calibri" w:cs="Times New Roman"/>
      <w:sz w:val="20"/>
      <w:szCs w:val="20"/>
      <w:lang w:val="en-US"/>
    </w:rPr>
  </w:style>
  <w:style w:type="paragraph" w:styleId="Sprechblasentext">
    <w:name w:val="Balloon Text"/>
    <w:basedOn w:val="Standard"/>
    <w:link w:val="SprechblasentextZeichen"/>
    <w:uiPriority w:val="99"/>
    <w:semiHidden/>
    <w:unhideWhenUsed/>
    <w:rsid w:val="00270FAE"/>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270FAE"/>
    <w:rPr>
      <w:rFonts w:ascii="Segoe UI" w:hAnsi="Segoe UI" w:cs="Segoe UI"/>
      <w:sz w:val="18"/>
      <w:szCs w:val="18"/>
    </w:rPr>
  </w:style>
  <w:style w:type="character" w:styleId="Link">
    <w:name w:val="Hyperlink"/>
    <w:basedOn w:val="Absatzstandardschriftart"/>
    <w:uiPriority w:val="99"/>
    <w:unhideWhenUsed/>
    <w:rsid w:val="00A21FBD"/>
    <w:rPr>
      <w:color w:val="0563C1" w:themeColor="hyperlink"/>
      <w:u w:val="single"/>
    </w:rPr>
  </w:style>
  <w:style w:type="character" w:styleId="GesichteterLink">
    <w:name w:val="FollowedHyperlink"/>
    <w:basedOn w:val="Absatzstandardschriftart"/>
    <w:uiPriority w:val="99"/>
    <w:semiHidden/>
    <w:unhideWhenUsed/>
    <w:rsid w:val="00C067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83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schupp-ceramics.com/en/startseite.html" TargetMode="External"/><Relationship Id="rId7" Type="http://schemas.openxmlformats.org/officeDocument/2006/relationships/hyperlink" Target="mailto:K.Falenty@schupp-ceramics.com" TargetMode="External"/><Relationship Id="rId8" Type="http://schemas.openxmlformats.org/officeDocument/2006/relationships/hyperlink" Target="mailto:k.scharrer@goeller-verlag.de"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485</Words>
  <Characters>3056</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Mirbach, Daniel</dc:creator>
  <cp:keywords/>
  <dc:description/>
  <cp:lastModifiedBy>Karin Scharrer</cp:lastModifiedBy>
  <cp:revision>9</cp:revision>
  <dcterms:created xsi:type="dcterms:W3CDTF">2018-03-02T09:58:00Z</dcterms:created>
  <dcterms:modified xsi:type="dcterms:W3CDTF">2018-03-15T16:00:00Z</dcterms:modified>
</cp:coreProperties>
</file>