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8AE33" w14:textId="2B22D17B" w:rsidR="00D26DA4" w:rsidRPr="00D26DA4" w:rsidRDefault="00B01399" w:rsidP="00723C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13EF1B57" wp14:editId="71F12A81">
            <wp:simplePos x="0" y="0"/>
            <wp:positionH relativeFrom="column">
              <wp:posOffset>2946400</wp:posOffset>
            </wp:positionH>
            <wp:positionV relativeFrom="paragraph">
              <wp:posOffset>-145415</wp:posOffset>
            </wp:positionV>
            <wp:extent cx="2373630" cy="60452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604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8ACBA" w14:textId="03D44952" w:rsidR="00723C36" w:rsidRPr="00D26DA4" w:rsidRDefault="007E6A5E" w:rsidP="00B50D91">
      <w:pPr>
        <w:spacing w:line="276" w:lineRule="auto"/>
        <w:rPr>
          <w:rFonts w:ascii="Arial" w:hAnsi="Arial" w:cs="Arial"/>
          <w:color w:val="000000" w:themeColor="text1"/>
          <w:sz w:val="40"/>
          <w:szCs w:val="40"/>
        </w:rPr>
      </w:pPr>
      <w:r w:rsidRPr="00D26DA4">
        <w:rPr>
          <w:rFonts w:ascii="Arial" w:hAnsi="Arial" w:cs="Arial"/>
          <w:color w:val="000000" w:themeColor="text1"/>
          <w:sz w:val="40"/>
          <w:szCs w:val="40"/>
        </w:rPr>
        <w:t>Press Release</w:t>
      </w:r>
    </w:p>
    <w:p w14:paraId="462B3D1D" w14:textId="7D3DA7E4" w:rsidR="007E6A5E" w:rsidRPr="00D26DA4" w:rsidRDefault="00F37FA8" w:rsidP="00B50D91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Barcelona, Spain</w:t>
      </w:r>
      <w:r w:rsidR="00480FB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March </w:t>
      </w:r>
      <w:r w:rsidR="007E6A5E" w:rsidRPr="00D26DA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</w:p>
    <w:p w14:paraId="40C73CAD" w14:textId="77777777" w:rsidR="00723C36" w:rsidRPr="00D26DA4" w:rsidRDefault="00723C36" w:rsidP="00723C36">
      <w:pPr>
        <w:rPr>
          <w:rFonts w:ascii="Arial" w:hAnsi="Arial" w:cs="Arial"/>
          <w:color w:val="000000" w:themeColor="text1"/>
        </w:rPr>
      </w:pPr>
    </w:p>
    <w:p w14:paraId="729FBC75" w14:textId="77777777" w:rsidR="00D26DA4" w:rsidRPr="00D26DA4" w:rsidRDefault="00D26DA4" w:rsidP="00723C36">
      <w:pPr>
        <w:rPr>
          <w:rFonts w:ascii="Arial" w:hAnsi="Arial" w:cs="Arial"/>
          <w:color w:val="000000" w:themeColor="text1"/>
        </w:rPr>
      </w:pPr>
    </w:p>
    <w:p w14:paraId="750DBDED" w14:textId="77777777" w:rsidR="00D26DA4" w:rsidRPr="00D26DA4" w:rsidRDefault="00D26DA4" w:rsidP="00723C36">
      <w:pPr>
        <w:rPr>
          <w:rFonts w:ascii="Arial" w:hAnsi="Arial" w:cs="Arial"/>
          <w:color w:val="000000" w:themeColor="text1"/>
        </w:rPr>
      </w:pPr>
    </w:p>
    <w:p w14:paraId="64D99E9C" w14:textId="7FBBD3B4" w:rsidR="0029430D" w:rsidRDefault="00F37FA8" w:rsidP="0029430D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Sedal</w:t>
      </w:r>
      <w:r w:rsidR="0041715C">
        <w:rPr>
          <w:rFonts w:ascii="Arial" w:hAnsi="Arial" w:cs="Arial"/>
          <w:sz w:val="36"/>
          <w:szCs w:val="36"/>
          <w:lang w:val="en-US"/>
        </w:rPr>
        <w:t xml:space="preserve"> Ceramics</w:t>
      </w:r>
      <w:r w:rsidR="00480FB2">
        <w:rPr>
          <w:rFonts w:ascii="Arial" w:hAnsi="Arial" w:cs="Arial"/>
          <w:sz w:val="36"/>
          <w:szCs w:val="36"/>
          <w:lang w:val="en-US"/>
        </w:rPr>
        <w:t xml:space="preserve"> – </w:t>
      </w:r>
      <w:r>
        <w:rPr>
          <w:rFonts w:ascii="Arial" w:hAnsi="Arial" w:cs="Arial"/>
          <w:sz w:val="36"/>
          <w:szCs w:val="36"/>
          <w:lang w:val="en-US"/>
        </w:rPr>
        <w:t>Your Technical Ceramics Partner</w:t>
      </w:r>
    </w:p>
    <w:p w14:paraId="0D50B011" w14:textId="78765DE7" w:rsidR="007E6A5E" w:rsidRDefault="00D26DA4" w:rsidP="002943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6"/>
          <w:szCs w:val="36"/>
          <w:lang w:val="en-US"/>
        </w:rPr>
      </w:pPr>
      <w:r w:rsidRPr="00D26DA4">
        <w:rPr>
          <w:rFonts w:ascii="Arial" w:hAnsi="Arial" w:cs="Arial"/>
          <w:bCs/>
          <w:sz w:val="36"/>
          <w:szCs w:val="36"/>
          <w:lang w:val="en-US"/>
        </w:rPr>
        <w:t xml:space="preserve">(Hall </w:t>
      </w:r>
      <w:r w:rsidR="00B94463">
        <w:rPr>
          <w:rFonts w:ascii="Arial" w:hAnsi="Arial" w:cs="Arial"/>
          <w:bCs/>
          <w:sz w:val="36"/>
          <w:szCs w:val="36"/>
          <w:lang w:val="en-US"/>
        </w:rPr>
        <w:t>5</w:t>
      </w:r>
      <w:r w:rsidR="00910EA3">
        <w:rPr>
          <w:rFonts w:ascii="Arial" w:hAnsi="Arial" w:cs="Arial"/>
          <w:bCs/>
          <w:sz w:val="36"/>
          <w:szCs w:val="36"/>
          <w:lang w:val="en-US"/>
        </w:rPr>
        <w:t xml:space="preserve"> </w:t>
      </w:r>
      <w:r w:rsidRPr="00D26DA4">
        <w:rPr>
          <w:rFonts w:ascii="Arial" w:hAnsi="Arial" w:cs="Arial"/>
          <w:bCs/>
          <w:sz w:val="36"/>
          <w:szCs w:val="36"/>
          <w:lang w:val="en-US"/>
        </w:rPr>
        <w:t xml:space="preserve">/ Stand </w:t>
      </w:r>
      <w:r w:rsidR="00B94463">
        <w:rPr>
          <w:rFonts w:ascii="Arial" w:hAnsi="Arial" w:cs="Arial"/>
          <w:bCs/>
          <w:sz w:val="36"/>
          <w:szCs w:val="36"/>
          <w:lang w:val="en-US"/>
        </w:rPr>
        <w:t>A16</w:t>
      </w:r>
      <w:r w:rsidRPr="00D26DA4">
        <w:rPr>
          <w:rFonts w:ascii="Arial" w:hAnsi="Arial" w:cs="Arial"/>
          <w:bCs/>
          <w:sz w:val="36"/>
          <w:szCs w:val="36"/>
          <w:lang w:val="en-US"/>
        </w:rPr>
        <w:t>)</w:t>
      </w:r>
    </w:p>
    <w:p w14:paraId="73BE0D87" w14:textId="77777777" w:rsidR="00480FB2" w:rsidRDefault="00480FB2" w:rsidP="00480FB2">
      <w:pPr>
        <w:spacing w:line="480" w:lineRule="auto"/>
        <w:rPr>
          <w:rFonts w:ascii="Courier" w:hAnsi="Courier"/>
          <w:lang w:val="en-US"/>
        </w:rPr>
      </w:pPr>
    </w:p>
    <w:p w14:paraId="6E7A2A6A" w14:textId="77777777" w:rsidR="00F37FA8" w:rsidRDefault="00F37FA8" w:rsidP="00F37FA8">
      <w:pPr>
        <w:spacing w:line="480" w:lineRule="auto"/>
        <w:rPr>
          <w:rFonts w:ascii="Courier" w:hAnsi="Courier"/>
        </w:rPr>
      </w:pPr>
      <w:r w:rsidRPr="00F37FA8">
        <w:rPr>
          <w:rFonts w:ascii="Courier" w:hAnsi="Courier"/>
        </w:rPr>
        <w:t>Sedal Ceramics is the TECHNICAL CERAMICS Division of Sedal Group. The company is focused on the design, manufacture and sale of ceramic components for electronics, energy and automotive,</w:t>
      </w:r>
      <w:r>
        <w:rPr>
          <w:rFonts w:ascii="Courier" w:hAnsi="Courier"/>
        </w:rPr>
        <w:t xml:space="preserve"> </w:t>
      </w:r>
      <w:r w:rsidRPr="00F37FA8">
        <w:rPr>
          <w:rFonts w:ascii="Courier" w:hAnsi="Courier"/>
        </w:rPr>
        <w:t xml:space="preserve">as well as for the industrial machinery, chemical, food industry and sanitary sectors. </w:t>
      </w:r>
    </w:p>
    <w:p w14:paraId="66F065FC" w14:textId="5FBA174C" w:rsidR="00F37FA8" w:rsidRPr="00F37FA8" w:rsidRDefault="00F37FA8" w:rsidP="00F37FA8">
      <w:pPr>
        <w:spacing w:line="480" w:lineRule="auto"/>
        <w:rPr>
          <w:rFonts w:ascii="Courier" w:hAnsi="Courier"/>
        </w:rPr>
      </w:pPr>
      <w:r w:rsidRPr="00F37FA8">
        <w:rPr>
          <w:rFonts w:ascii="Courier" w:hAnsi="Courier"/>
        </w:rPr>
        <w:t>It is a worldwide operating ceramic components provider with customers in 4 continents and within its facilities</w:t>
      </w:r>
    </w:p>
    <w:p w14:paraId="011CA2F1" w14:textId="77777777" w:rsidR="00F37FA8" w:rsidRDefault="00F37FA8" w:rsidP="00F37FA8">
      <w:pPr>
        <w:spacing w:line="480" w:lineRule="auto"/>
        <w:rPr>
          <w:rFonts w:ascii="Courier" w:hAnsi="Courier"/>
        </w:rPr>
      </w:pPr>
      <w:r w:rsidRPr="00F37FA8">
        <w:rPr>
          <w:rFonts w:ascii="Courier" w:hAnsi="Courier"/>
        </w:rPr>
        <w:t xml:space="preserve">is producing millions of pieces complying with the highest international quality standards. </w:t>
      </w:r>
    </w:p>
    <w:p w14:paraId="3B909D75" w14:textId="77777777" w:rsidR="00F37FA8" w:rsidRDefault="00F37FA8" w:rsidP="00F37FA8">
      <w:pPr>
        <w:spacing w:line="480" w:lineRule="auto"/>
        <w:rPr>
          <w:rFonts w:ascii="Courier" w:hAnsi="Courier"/>
        </w:rPr>
      </w:pPr>
      <w:r w:rsidRPr="00F37FA8">
        <w:rPr>
          <w:rFonts w:ascii="Courier" w:hAnsi="Courier"/>
        </w:rPr>
        <w:t>The long term cooperation with companies around the globe is the key of our success, with a strong focus</w:t>
      </w:r>
      <w:r>
        <w:rPr>
          <w:rFonts w:ascii="Courier" w:hAnsi="Courier"/>
        </w:rPr>
        <w:t xml:space="preserve"> </w:t>
      </w:r>
      <w:r w:rsidRPr="00F37FA8">
        <w:rPr>
          <w:rFonts w:ascii="Courier" w:hAnsi="Courier"/>
        </w:rPr>
        <w:t xml:space="preserve">on becoming your preferred partner. </w:t>
      </w:r>
    </w:p>
    <w:p w14:paraId="1C97007C" w14:textId="462FBEE7" w:rsidR="00723C36" w:rsidRDefault="00F37FA8" w:rsidP="00F37FA8">
      <w:pPr>
        <w:spacing w:line="480" w:lineRule="auto"/>
        <w:rPr>
          <w:rFonts w:ascii="Courier" w:hAnsi="Courier"/>
        </w:rPr>
      </w:pPr>
      <w:r w:rsidRPr="00F37FA8">
        <w:rPr>
          <w:rFonts w:ascii="Courier" w:hAnsi="Courier"/>
        </w:rPr>
        <w:t>Taking advantage of decades manufacturing experience and as a result of our R</w:t>
      </w:r>
      <w:r>
        <w:rPr>
          <w:rFonts w:ascii="Courier" w:hAnsi="Courier"/>
        </w:rPr>
        <w:t xml:space="preserve">&amp;D activity, Sedal Ceramics has </w:t>
      </w:r>
      <w:r w:rsidRPr="00F37FA8">
        <w:rPr>
          <w:rFonts w:ascii="Courier" w:hAnsi="Courier"/>
        </w:rPr>
        <w:t>developed, in addition to other materials,</w:t>
      </w:r>
      <w:r w:rsidR="00A53A1D">
        <w:rPr>
          <w:rFonts w:ascii="Courier" w:hAnsi="Courier"/>
        </w:rPr>
        <w:t xml:space="preserve"> </w:t>
      </w:r>
      <w:r w:rsidRPr="00F37FA8">
        <w:rPr>
          <w:rFonts w:ascii="Courier" w:hAnsi="Courier"/>
        </w:rPr>
        <w:t>SEDALOX, our own alumina composition with Nano Shelter Technology, which offers outstanding performance to every single product we manufacture. Starting from raw material, our fully integrated</w:t>
      </w:r>
      <w:r>
        <w:rPr>
          <w:rFonts w:ascii="Courier" w:hAnsi="Courier"/>
        </w:rPr>
        <w:t xml:space="preserve"> </w:t>
      </w:r>
      <w:r w:rsidRPr="00F37FA8">
        <w:rPr>
          <w:rFonts w:ascii="Courier" w:hAnsi="Courier"/>
        </w:rPr>
        <w:t>manufacturing process and state-of-the-</w:t>
      </w:r>
      <w:r w:rsidRPr="00F37FA8">
        <w:rPr>
          <w:rFonts w:ascii="Courier" w:hAnsi="Courier"/>
        </w:rPr>
        <w:lastRenderedPageBreak/>
        <w:t>art facilities guarantee the best results to the most demanding customers</w:t>
      </w:r>
      <w:r>
        <w:rPr>
          <w:rFonts w:ascii="Courier" w:hAnsi="Courier"/>
        </w:rPr>
        <w:t>.</w:t>
      </w:r>
    </w:p>
    <w:p w14:paraId="290D0475" w14:textId="4212AEDF" w:rsidR="00F37FA8" w:rsidRPr="00F37FA8" w:rsidRDefault="00F9048D" w:rsidP="00F37FA8">
      <w:pPr>
        <w:spacing w:line="480" w:lineRule="auto"/>
        <w:rPr>
          <w:rFonts w:ascii="Courier" w:hAnsi="Courier"/>
        </w:rPr>
      </w:pPr>
      <w:r>
        <w:rPr>
          <w:rFonts w:ascii="Courier" w:hAnsi="Courier"/>
        </w:rPr>
        <w:t>During</w:t>
      </w:r>
      <w:r w:rsidR="00F37FA8">
        <w:rPr>
          <w:rFonts w:ascii="Courier" w:hAnsi="Courier"/>
        </w:rPr>
        <w:t xml:space="preserve"> </w:t>
      </w:r>
      <w:r w:rsidR="00DE594F">
        <w:rPr>
          <w:rFonts w:ascii="Courier" w:hAnsi="Courier"/>
        </w:rPr>
        <w:t>23–27</w:t>
      </w:r>
      <w:r w:rsidR="00AE050C">
        <w:rPr>
          <w:rFonts w:ascii="Courier" w:hAnsi="Courier"/>
        </w:rPr>
        <w:t xml:space="preserve"> </w:t>
      </w:r>
      <w:r w:rsidR="00F37FA8">
        <w:rPr>
          <w:rFonts w:ascii="Courier" w:hAnsi="Courier"/>
        </w:rPr>
        <w:t>April, S</w:t>
      </w:r>
      <w:r w:rsidR="00AE050C">
        <w:rPr>
          <w:rFonts w:ascii="Courier" w:hAnsi="Courier"/>
        </w:rPr>
        <w:t xml:space="preserve">edal Ceramics is exhibiting at </w:t>
      </w:r>
      <w:r w:rsidR="00DE594F">
        <w:rPr>
          <w:rFonts w:ascii="Courier" w:hAnsi="Courier"/>
        </w:rPr>
        <w:t xml:space="preserve">Hannover Messe </w:t>
      </w:r>
      <w:r w:rsidR="00F37FA8">
        <w:rPr>
          <w:rFonts w:ascii="Courier" w:hAnsi="Courier"/>
        </w:rPr>
        <w:t xml:space="preserve">2018. Discover its </w:t>
      </w:r>
      <w:r w:rsidR="00AE050C">
        <w:rPr>
          <w:rFonts w:ascii="Courier" w:hAnsi="Courier"/>
        </w:rPr>
        <w:t>technical advanced products in h</w:t>
      </w:r>
      <w:r w:rsidR="00297E85">
        <w:rPr>
          <w:rFonts w:ascii="Courier" w:hAnsi="Courier"/>
        </w:rPr>
        <w:t>all 5</w:t>
      </w:r>
      <w:r w:rsidR="00F37FA8">
        <w:rPr>
          <w:rFonts w:ascii="Courier" w:hAnsi="Courier"/>
        </w:rPr>
        <w:t xml:space="preserve">, stand </w:t>
      </w:r>
      <w:r w:rsidR="00297E85">
        <w:rPr>
          <w:rFonts w:ascii="Courier" w:hAnsi="Courier"/>
        </w:rPr>
        <w:t>A16</w:t>
      </w:r>
      <w:r w:rsidR="00F37FA8">
        <w:rPr>
          <w:rFonts w:ascii="Courier" w:hAnsi="Courier"/>
        </w:rPr>
        <w:t>.</w:t>
      </w:r>
    </w:p>
    <w:p w14:paraId="076F71D9" w14:textId="4F420F47" w:rsidR="00723C36" w:rsidRPr="008317E7" w:rsidRDefault="00502AA6" w:rsidP="004E66BE">
      <w:pPr>
        <w:spacing w:line="480" w:lineRule="auto"/>
        <w:ind w:left="5664"/>
        <w:rPr>
          <w:rFonts w:ascii="Courier" w:hAnsi="Courier" w:cs="Arial"/>
          <w:lang w:val="en-US"/>
        </w:rPr>
      </w:pPr>
      <w:r>
        <w:rPr>
          <w:rFonts w:ascii="Courier" w:hAnsi="Courier" w:cs="Arial"/>
          <w:lang w:val="en-US"/>
        </w:rPr>
        <w:t>(1</w:t>
      </w:r>
      <w:r w:rsidR="00EC1943">
        <w:rPr>
          <w:rFonts w:ascii="Courier" w:hAnsi="Courier" w:cs="Arial"/>
          <w:lang w:val="en-US"/>
        </w:rPr>
        <w:t>280</w:t>
      </w:r>
      <w:bookmarkStart w:id="0" w:name="_GoBack"/>
      <w:bookmarkEnd w:id="0"/>
      <w:r w:rsidR="008317E7" w:rsidRPr="008317E7">
        <w:rPr>
          <w:rFonts w:ascii="Courier" w:hAnsi="Courier" w:cs="Arial"/>
          <w:lang w:val="en-US"/>
        </w:rPr>
        <w:t xml:space="preserve"> Characters)</w:t>
      </w:r>
    </w:p>
    <w:p w14:paraId="52D30C1C" w14:textId="77777777" w:rsidR="00CF4B12" w:rsidRDefault="00CF4B12" w:rsidP="004E66BE">
      <w:pPr>
        <w:spacing w:line="480" w:lineRule="auto"/>
        <w:rPr>
          <w:rFonts w:ascii="Arial" w:hAnsi="Arial" w:cs="Arial"/>
        </w:rPr>
      </w:pPr>
    </w:p>
    <w:p w14:paraId="55132BF5" w14:textId="5ED60917" w:rsidR="00B01399" w:rsidRPr="00B01399" w:rsidRDefault="00B01399" w:rsidP="004E66BE">
      <w:pPr>
        <w:spacing w:line="480" w:lineRule="auto"/>
        <w:rPr>
          <w:rFonts w:ascii="Courier" w:hAnsi="Courier" w:cs="Arial"/>
          <w:b/>
          <w:sz w:val="20"/>
          <w:szCs w:val="20"/>
        </w:rPr>
      </w:pPr>
      <w:r w:rsidRPr="00B01399">
        <w:rPr>
          <w:rFonts w:ascii="Courier" w:hAnsi="Courier" w:cs="Arial"/>
          <w:b/>
          <w:sz w:val="20"/>
          <w:szCs w:val="20"/>
        </w:rPr>
        <w:t>Figure captions</w:t>
      </w:r>
    </w:p>
    <w:p w14:paraId="0ED78BD6" w14:textId="77777777" w:rsidR="0001030D" w:rsidRPr="00C76E21" w:rsidRDefault="0001030D" w:rsidP="0001030D">
      <w:pPr>
        <w:spacing w:line="480" w:lineRule="auto"/>
        <w:rPr>
          <w:rFonts w:ascii="Courier" w:hAnsi="Courier" w:cs="Arial"/>
          <w:b/>
          <w:sz w:val="20"/>
          <w:szCs w:val="20"/>
          <w:lang w:val="de-DE"/>
        </w:rPr>
      </w:pPr>
      <w:r w:rsidRPr="00C76E21">
        <w:rPr>
          <w:rFonts w:ascii="Courier" w:hAnsi="Courier" w:cs="Arial"/>
          <w:b/>
          <w:sz w:val="20"/>
          <w:szCs w:val="20"/>
          <w:lang w:val="de-DE"/>
        </w:rPr>
        <w:t>(Sedal_1_2018-3.tif)</w:t>
      </w:r>
    </w:p>
    <w:p w14:paraId="54278E7F" w14:textId="7C924B74" w:rsidR="00B01399" w:rsidRDefault="00CA4BC9" w:rsidP="004E66BE">
      <w:pPr>
        <w:spacing w:line="480" w:lineRule="auto"/>
        <w:rPr>
          <w:rFonts w:ascii="Courier" w:hAnsi="Courier" w:cs="Arial"/>
          <w:sz w:val="20"/>
          <w:szCs w:val="20"/>
        </w:rPr>
      </w:pPr>
      <w:r>
        <w:rPr>
          <w:rFonts w:ascii="Courier" w:hAnsi="Courier" w:cs="Arial"/>
          <w:sz w:val="20"/>
          <w:szCs w:val="20"/>
        </w:rPr>
        <w:t>Sedal Ceramics products</w:t>
      </w:r>
    </w:p>
    <w:p w14:paraId="7C955900" w14:textId="77777777" w:rsidR="0001030D" w:rsidRPr="00B01399" w:rsidRDefault="0001030D" w:rsidP="004E66BE">
      <w:pPr>
        <w:spacing w:line="480" w:lineRule="auto"/>
        <w:rPr>
          <w:rFonts w:ascii="Courier" w:hAnsi="Courier" w:cs="Arial"/>
          <w:sz w:val="20"/>
          <w:szCs w:val="20"/>
        </w:rPr>
      </w:pPr>
    </w:p>
    <w:p w14:paraId="2051C8E9" w14:textId="553EBACF" w:rsidR="0001030D" w:rsidRPr="00C76E21" w:rsidRDefault="0001030D" w:rsidP="0001030D">
      <w:pPr>
        <w:spacing w:line="480" w:lineRule="auto"/>
        <w:rPr>
          <w:rFonts w:ascii="Courier" w:hAnsi="Courier" w:cs="Arial"/>
          <w:b/>
          <w:sz w:val="20"/>
          <w:szCs w:val="20"/>
          <w:lang w:val="de-DE"/>
        </w:rPr>
      </w:pPr>
      <w:r w:rsidRPr="00C76E21">
        <w:rPr>
          <w:rFonts w:ascii="Courier" w:hAnsi="Courier" w:cs="Arial"/>
          <w:b/>
          <w:sz w:val="20"/>
          <w:szCs w:val="20"/>
          <w:lang w:val="de-DE"/>
        </w:rPr>
        <w:t>(Sedal_</w:t>
      </w:r>
      <w:r>
        <w:rPr>
          <w:rFonts w:ascii="Courier" w:hAnsi="Courier" w:cs="Arial"/>
          <w:b/>
          <w:sz w:val="20"/>
          <w:szCs w:val="20"/>
          <w:lang w:val="de-DE"/>
        </w:rPr>
        <w:t>2</w:t>
      </w:r>
      <w:r w:rsidRPr="00C76E21">
        <w:rPr>
          <w:rFonts w:ascii="Courier" w:hAnsi="Courier" w:cs="Arial"/>
          <w:b/>
          <w:sz w:val="20"/>
          <w:szCs w:val="20"/>
          <w:lang w:val="de-DE"/>
        </w:rPr>
        <w:t>_2018-3.tif)</w:t>
      </w:r>
    </w:p>
    <w:p w14:paraId="5C0D445A" w14:textId="3E920BC8" w:rsidR="00B01399" w:rsidRPr="00B01399" w:rsidRDefault="00CA4BC9" w:rsidP="00B01399">
      <w:pPr>
        <w:spacing w:line="480" w:lineRule="auto"/>
        <w:rPr>
          <w:rFonts w:ascii="Courier" w:hAnsi="Courier" w:cs="Arial"/>
          <w:sz w:val="20"/>
          <w:szCs w:val="20"/>
        </w:rPr>
      </w:pPr>
      <w:r>
        <w:rPr>
          <w:rFonts w:ascii="Courier" w:hAnsi="Courier" w:cs="Arial"/>
          <w:sz w:val="20"/>
          <w:szCs w:val="20"/>
        </w:rPr>
        <w:t>Sensor application</w:t>
      </w:r>
    </w:p>
    <w:p w14:paraId="0AA0C787" w14:textId="77777777" w:rsidR="00B01399" w:rsidRDefault="00B01399" w:rsidP="004E66BE">
      <w:pPr>
        <w:spacing w:line="480" w:lineRule="auto"/>
        <w:rPr>
          <w:rFonts w:ascii="Arial" w:hAnsi="Arial" w:cs="Arial"/>
        </w:rPr>
      </w:pPr>
    </w:p>
    <w:p w14:paraId="0584829D" w14:textId="0076456B" w:rsidR="00CF4B12" w:rsidRPr="00AD0FE1" w:rsidRDefault="00CF4B12" w:rsidP="004E66B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D0FE1">
        <w:rPr>
          <w:rFonts w:ascii="Arial" w:hAnsi="Arial" w:cs="Arial"/>
          <w:b/>
          <w:sz w:val="20"/>
          <w:szCs w:val="20"/>
        </w:rPr>
        <w:t>Press contact</w:t>
      </w:r>
    </w:p>
    <w:p w14:paraId="09C67E31" w14:textId="6FFD71D5" w:rsidR="00AD0FE1" w:rsidRDefault="00AD0FE1" w:rsidP="00AD0FE1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451270">
        <w:rPr>
          <w:rFonts w:ascii="Arial" w:hAnsi="Arial" w:cs="Arial"/>
          <w:sz w:val="20"/>
          <w:szCs w:val="20"/>
          <w:lang w:val="de-DE"/>
        </w:rPr>
        <w:t>Sedal Ceramics, Joaquín Vega</w:t>
      </w:r>
      <w:r w:rsidR="00B94463">
        <w:rPr>
          <w:rFonts w:ascii="Arial" w:hAnsi="Arial" w:cs="Arial"/>
          <w:sz w:val="20"/>
          <w:szCs w:val="20"/>
          <w:lang w:val="de-DE"/>
        </w:rPr>
        <w:t>,</w:t>
      </w:r>
      <w:r w:rsidRPr="00451270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7" w:history="1">
        <w:r w:rsidRPr="00451270">
          <w:rPr>
            <w:rStyle w:val="Link"/>
            <w:rFonts w:ascii="Arial" w:hAnsi="Arial" w:cs="Arial"/>
            <w:sz w:val="20"/>
            <w:szCs w:val="20"/>
            <w:lang w:val="de-DE"/>
          </w:rPr>
          <w:t>j.vega@sedal.com</w:t>
        </w:r>
      </w:hyperlink>
      <w:r w:rsidRPr="00451270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EE3E104" w14:textId="77777777" w:rsidR="00AD0FE1" w:rsidRPr="00C76E21" w:rsidRDefault="00AD0FE1" w:rsidP="00AD0FE1">
      <w:pPr>
        <w:spacing w:line="480" w:lineRule="auto"/>
        <w:rPr>
          <w:rFonts w:ascii="Arial" w:hAnsi="Arial" w:cs="Arial"/>
          <w:sz w:val="20"/>
          <w:szCs w:val="20"/>
        </w:rPr>
      </w:pPr>
      <w:r w:rsidRPr="00AF3423">
        <w:rPr>
          <w:rFonts w:ascii="Arial" w:hAnsi="Arial" w:cs="Arial"/>
          <w:sz w:val="20"/>
          <w:szCs w:val="20"/>
        </w:rPr>
        <w:t xml:space="preserve">CERAMIC APPLICATIONS, Karin Scharrer, </w:t>
      </w:r>
      <w:hyperlink r:id="rId8" w:history="1">
        <w:r w:rsidRPr="00AF3423">
          <w:rPr>
            <w:rStyle w:val="Link"/>
            <w:rFonts w:ascii="Arial" w:hAnsi="Arial" w:cs="Arial"/>
            <w:sz w:val="20"/>
            <w:szCs w:val="20"/>
          </w:rPr>
          <w:t>k.scharrer@goeller-verlag.de</w:t>
        </w:r>
      </w:hyperlink>
    </w:p>
    <w:p w14:paraId="273C074F" w14:textId="77777777" w:rsidR="00AD0FE1" w:rsidRDefault="00AD0FE1" w:rsidP="00AD0FE1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</w:p>
    <w:p w14:paraId="44F125A9" w14:textId="77777777" w:rsidR="00AD0FE1" w:rsidRDefault="00AD0FE1" w:rsidP="00AD0FE1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A12BFA">
        <w:rPr>
          <w:rFonts w:cs="Arial"/>
          <w:noProof/>
          <w:sz w:val="20"/>
          <w:szCs w:val="20"/>
          <w:lang w:val="de-DE" w:eastAsia="de-DE"/>
        </w:rPr>
        <w:drawing>
          <wp:inline distT="0" distB="0" distL="0" distR="0" wp14:anchorId="65D66626" wp14:editId="6D19BA29">
            <wp:extent cx="2544445" cy="397510"/>
            <wp:effectExtent l="0" t="0" r="0" b="8890"/>
            <wp:docPr id="1" name="Bild 1" descr="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9491" w14:textId="7B07D152" w:rsidR="00AD0FE1" w:rsidRPr="00A12BFA" w:rsidRDefault="00B94463" w:rsidP="00AD0FE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Hannover Messe</w:t>
      </w:r>
      <w:r w:rsidR="00AD0FE1" w:rsidRPr="00A12BFA">
        <w:rPr>
          <w:rFonts w:ascii="Arial" w:hAnsi="Arial" w:cs="Arial"/>
          <w:sz w:val="20"/>
          <w:szCs w:val="20"/>
          <w:lang w:val="de-DE"/>
        </w:rPr>
        <w:t xml:space="preserve">, Hall </w:t>
      </w:r>
      <w:r>
        <w:rPr>
          <w:rFonts w:ascii="Arial" w:hAnsi="Arial" w:cs="Arial"/>
          <w:sz w:val="20"/>
          <w:szCs w:val="20"/>
          <w:lang w:val="de-DE"/>
        </w:rPr>
        <w:t>5</w:t>
      </w:r>
      <w:r w:rsidR="00AD0FE1" w:rsidRPr="00A12BFA">
        <w:rPr>
          <w:rFonts w:ascii="Arial" w:hAnsi="Arial" w:cs="Arial"/>
          <w:sz w:val="20"/>
          <w:szCs w:val="20"/>
          <w:lang w:val="de-DE"/>
        </w:rPr>
        <w:t xml:space="preserve">, Stand </w:t>
      </w:r>
      <w:r>
        <w:rPr>
          <w:rFonts w:ascii="Arial" w:hAnsi="Arial" w:cs="Arial"/>
          <w:sz w:val="20"/>
          <w:szCs w:val="20"/>
          <w:lang w:val="de-DE"/>
        </w:rPr>
        <w:t>A16</w:t>
      </w:r>
    </w:p>
    <w:p w14:paraId="1B9E7297" w14:textId="590757F7" w:rsidR="00723C36" w:rsidRPr="00CA4BC9" w:rsidRDefault="00CA4BC9" w:rsidP="00CA4BC9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23C36" w:rsidRPr="00CA4BC9" w:rsidSect="007E6A5E">
      <w:pgSz w:w="11900" w:h="16840"/>
      <w:pgMar w:top="1440" w:right="184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EAE"/>
    <w:multiLevelType w:val="hybridMultilevel"/>
    <w:tmpl w:val="36AA8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2"/>
    <w:rsid w:val="0001030D"/>
    <w:rsid w:val="000B0EB9"/>
    <w:rsid w:val="00117783"/>
    <w:rsid w:val="0018122B"/>
    <w:rsid w:val="0025165D"/>
    <w:rsid w:val="0029430D"/>
    <w:rsid w:val="00297E85"/>
    <w:rsid w:val="002B6750"/>
    <w:rsid w:val="002C0F54"/>
    <w:rsid w:val="003A7792"/>
    <w:rsid w:val="0041715C"/>
    <w:rsid w:val="00480FB2"/>
    <w:rsid w:val="004E66BE"/>
    <w:rsid w:val="00502AA6"/>
    <w:rsid w:val="005B12B6"/>
    <w:rsid w:val="00605FCF"/>
    <w:rsid w:val="00683372"/>
    <w:rsid w:val="006A1CD4"/>
    <w:rsid w:val="00723C36"/>
    <w:rsid w:val="007E6A5E"/>
    <w:rsid w:val="008317E7"/>
    <w:rsid w:val="00910EA3"/>
    <w:rsid w:val="00941521"/>
    <w:rsid w:val="00A53A1D"/>
    <w:rsid w:val="00AA610A"/>
    <w:rsid w:val="00AD0FE1"/>
    <w:rsid w:val="00AE050C"/>
    <w:rsid w:val="00AF3423"/>
    <w:rsid w:val="00B01399"/>
    <w:rsid w:val="00B50D91"/>
    <w:rsid w:val="00B94463"/>
    <w:rsid w:val="00CA0644"/>
    <w:rsid w:val="00CA4BC9"/>
    <w:rsid w:val="00CF4B12"/>
    <w:rsid w:val="00D26DA4"/>
    <w:rsid w:val="00D35B67"/>
    <w:rsid w:val="00D83B67"/>
    <w:rsid w:val="00DE594F"/>
    <w:rsid w:val="00E97686"/>
    <w:rsid w:val="00EC1943"/>
    <w:rsid w:val="00F37FA8"/>
    <w:rsid w:val="00F9048D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23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171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17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j.vega@sedal.com" TargetMode="External"/><Relationship Id="rId8" Type="http://schemas.openxmlformats.org/officeDocument/2006/relationships/hyperlink" Target="mailto:k.scharrer@goeller-verlag.de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 Scharrer</cp:lastModifiedBy>
  <cp:revision>14</cp:revision>
  <cp:lastPrinted>2017-03-30T08:19:00Z</cp:lastPrinted>
  <dcterms:created xsi:type="dcterms:W3CDTF">2018-02-26T09:12:00Z</dcterms:created>
  <dcterms:modified xsi:type="dcterms:W3CDTF">2018-03-16T10:08:00Z</dcterms:modified>
</cp:coreProperties>
</file>